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1F6" w:rsidRPr="003F559A" w:rsidRDefault="00BE31F6" w:rsidP="00BE31F6">
      <w:pPr>
        <w:rPr>
          <w:rFonts w:ascii="Times New Roman" w:hAnsi="Times New Roman"/>
          <w:b/>
          <w:sz w:val="24"/>
          <w:szCs w:val="24"/>
        </w:rPr>
      </w:pPr>
      <w:bookmarkStart w:id="0" w:name="_GoBack"/>
      <w:bookmarkEnd w:id="0"/>
      <w:r>
        <w:rPr>
          <w:noProof/>
          <w:lang w:eastAsia="en-GB"/>
        </w:rPr>
        <w:drawing>
          <wp:anchor distT="36576" distB="36576" distL="36576" distR="36576" simplePos="0" relativeHeight="251660288" behindDoc="0" locked="0" layoutInCell="1" allowOverlap="1">
            <wp:simplePos x="0" y="0"/>
            <wp:positionH relativeFrom="column">
              <wp:posOffset>2057400</wp:posOffset>
            </wp:positionH>
            <wp:positionV relativeFrom="paragraph">
              <wp:posOffset>-338455</wp:posOffset>
            </wp:positionV>
            <wp:extent cx="1828800" cy="1038225"/>
            <wp:effectExtent l="19050" t="0" r="0" b="0"/>
            <wp:wrapNone/>
            <wp:docPr id="2"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6"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3F559A">
        <w:rPr>
          <w:rFonts w:ascii="Times New Roman" w:hAnsi="Times New Roman"/>
          <w:b/>
          <w:sz w:val="24"/>
          <w:szCs w:val="24"/>
        </w:rPr>
        <w:tab/>
      </w:r>
    </w:p>
    <w:p w:rsidR="00BE31F6" w:rsidRPr="003F559A" w:rsidRDefault="00BE31F6" w:rsidP="00BE31F6">
      <w:pPr>
        <w:rPr>
          <w:rFonts w:ascii="Times New Roman" w:hAnsi="Times New Roman"/>
          <w:b/>
          <w:sz w:val="24"/>
          <w:szCs w:val="24"/>
        </w:rPr>
      </w:pPr>
    </w:p>
    <w:p w:rsidR="00BE31F6" w:rsidRPr="003F559A" w:rsidRDefault="00BE31F6" w:rsidP="00BE31F6">
      <w:pPr>
        <w:pStyle w:val="NoSpacing"/>
        <w:rPr>
          <w:rFonts w:ascii="Times New Roman" w:hAnsi="Times New Roman"/>
          <w:sz w:val="20"/>
          <w:szCs w:val="20"/>
        </w:rPr>
      </w:pPr>
    </w:p>
    <w:p w:rsidR="00BE31F6" w:rsidRPr="003F559A" w:rsidRDefault="00BE31F6" w:rsidP="00BE31F6">
      <w:pPr>
        <w:pStyle w:val="NoSpacing"/>
        <w:jc w:val="center"/>
        <w:rPr>
          <w:rFonts w:ascii="Times New Roman" w:hAnsi="Times New Roman"/>
          <w:sz w:val="18"/>
          <w:szCs w:val="18"/>
        </w:rPr>
      </w:pPr>
      <w:r w:rsidRPr="003F559A">
        <w:rPr>
          <w:rFonts w:ascii="Times New Roman" w:hAnsi="Times New Roman"/>
          <w:sz w:val="18"/>
          <w:szCs w:val="18"/>
        </w:rPr>
        <w:t>Patron: Simon Hughes M.P.</w:t>
      </w:r>
    </w:p>
    <w:p w:rsidR="00BE31F6" w:rsidRPr="003F559A" w:rsidRDefault="00BE31F6" w:rsidP="00BE31F6">
      <w:pPr>
        <w:pStyle w:val="NoSpacing"/>
        <w:jc w:val="center"/>
        <w:rPr>
          <w:rFonts w:ascii="Times New Roman" w:hAnsi="Times New Roman"/>
          <w:sz w:val="18"/>
          <w:szCs w:val="18"/>
        </w:rPr>
      </w:pPr>
      <w:r w:rsidRPr="003F559A">
        <w:rPr>
          <w:rFonts w:ascii="Times New Roman" w:hAnsi="Times New Roman"/>
          <w:sz w:val="18"/>
          <w:szCs w:val="18"/>
        </w:rPr>
        <w:t>Chairperson: Gary Glover</w:t>
      </w:r>
    </w:p>
    <w:p w:rsidR="00BE31F6" w:rsidRPr="003F559A" w:rsidRDefault="00BE31F6" w:rsidP="00BE31F6">
      <w:pPr>
        <w:pStyle w:val="NoSpacing"/>
        <w:jc w:val="center"/>
        <w:rPr>
          <w:rFonts w:ascii="Times New Roman" w:hAnsi="Times New Roman"/>
          <w:sz w:val="18"/>
          <w:szCs w:val="18"/>
        </w:rPr>
      </w:pPr>
      <w:r w:rsidRPr="003F559A">
        <w:rPr>
          <w:rFonts w:ascii="Times New Roman" w:hAnsi="Times New Roman"/>
          <w:sz w:val="18"/>
          <w:szCs w:val="18"/>
        </w:rPr>
        <w:t>Vice-Chairperson: Amanda Squires</w:t>
      </w:r>
    </w:p>
    <w:p w:rsidR="00BE31F6" w:rsidRPr="003F559A" w:rsidRDefault="00BE31F6" w:rsidP="00BE31F6">
      <w:pPr>
        <w:pStyle w:val="NoSpacing"/>
        <w:jc w:val="center"/>
        <w:rPr>
          <w:rFonts w:ascii="Times New Roman" w:hAnsi="Times New Roman"/>
          <w:sz w:val="18"/>
          <w:szCs w:val="18"/>
        </w:rPr>
      </w:pPr>
      <w:r w:rsidRPr="003F559A">
        <w:rPr>
          <w:rFonts w:ascii="Times New Roman" w:hAnsi="Times New Roman"/>
          <w:sz w:val="18"/>
          <w:szCs w:val="18"/>
        </w:rPr>
        <w:t>Secretary: Pat Kingwell</w:t>
      </w:r>
    </w:p>
    <w:p w:rsidR="00BE31F6" w:rsidRPr="003F559A" w:rsidRDefault="00BE31F6" w:rsidP="00BE31F6">
      <w:pPr>
        <w:pStyle w:val="NoSpacing"/>
        <w:jc w:val="center"/>
        <w:rPr>
          <w:rFonts w:ascii="Times New Roman" w:hAnsi="Times New Roman"/>
          <w:sz w:val="18"/>
          <w:szCs w:val="18"/>
        </w:rPr>
      </w:pPr>
      <w:r w:rsidRPr="003F559A">
        <w:rPr>
          <w:rFonts w:ascii="Times New Roman" w:hAnsi="Times New Roman"/>
          <w:sz w:val="18"/>
          <w:szCs w:val="18"/>
        </w:rPr>
        <w:t>Treasurer: Marjorie Hill</w:t>
      </w:r>
    </w:p>
    <w:p w:rsidR="00BE31F6" w:rsidRDefault="00BE31F6" w:rsidP="00BE31F6">
      <w:pPr>
        <w:pStyle w:val="NoSpacing"/>
        <w:jc w:val="center"/>
        <w:rPr>
          <w:rFonts w:ascii="Times New Roman" w:hAnsi="Times New Roman"/>
          <w:sz w:val="18"/>
          <w:szCs w:val="18"/>
        </w:rPr>
      </w:pPr>
      <w:r w:rsidRPr="003F559A">
        <w:rPr>
          <w:rFonts w:ascii="Times New Roman" w:hAnsi="Times New Roman"/>
          <w:sz w:val="18"/>
          <w:szCs w:val="18"/>
        </w:rPr>
        <w:t>Assistant Treasurer: Ron Henocq</w:t>
      </w:r>
    </w:p>
    <w:p w:rsidR="00BE31F6" w:rsidRPr="003F559A" w:rsidRDefault="00BE31F6" w:rsidP="00BE31F6">
      <w:pPr>
        <w:pStyle w:val="NoSpacing"/>
        <w:jc w:val="center"/>
        <w:rPr>
          <w:rFonts w:ascii="Times New Roman" w:hAnsi="Times New Roman"/>
          <w:sz w:val="18"/>
          <w:szCs w:val="18"/>
        </w:rPr>
      </w:pPr>
      <w:r>
        <w:rPr>
          <w:rFonts w:ascii="Times New Roman" w:hAnsi="Times New Roman"/>
          <w:sz w:val="18"/>
          <w:szCs w:val="18"/>
        </w:rPr>
        <w:t>Membership: Corinne Turner</w:t>
      </w:r>
    </w:p>
    <w:p w:rsidR="00BE31F6" w:rsidRDefault="00BE31F6" w:rsidP="00BE31F6">
      <w:pPr>
        <w:pStyle w:val="NoSpacing"/>
        <w:jc w:val="center"/>
      </w:pPr>
    </w:p>
    <w:p w:rsidR="00BE31F6" w:rsidRPr="00BE31F6" w:rsidRDefault="00CC69EB" w:rsidP="00BE31F6">
      <w:pPr>
        <w:pStyle w:val="NoSpacing"/>
        <w:jc w:val="center"/>
        <w:rPr>
          <w:rFonts w:ascii="Times New Roman" w:hAnsi="Times New Roman"/>
          <w:b/>
        </w:rPr>
      </w:pPr>
      <w:hyperlink r:id="rId7" w:history="1">
        <w:r w:rsidR="00BE31F6" w:rsidRPr="00BE31F6">
          <w:rPr>
            <w:rStyle w:val="Hyperlink"/>
            <w:rFonts w:ascii="Times New Roman" w:hAnsi="Times New Roman"/>
          </w:rPr>
          <w:t>www.thefriendsofsouthwarkpark.co.uk/</w:t>
        </w:r>
      </w:hyperlink>
      <w:r w:rsidR="00BE31F6" w:rsidRPr="00BE31F6">
        <w:t xml:space="preserve">  </w:t>
      </w:r>
    </w:p>
    <w:p w:rsidR="00BE31F6" w:rsidRPr="00BE31F6" w:rsidRDefault="00BE31F6" w:rsidP="00BE31F6">
      <w:pPr>
        <w:pStyle w:val="NoSpacing"/>
        <w:jc w:val="center"/>
        <w:rPr>
          <w:rFonts w:ascii="Times New Roman" w:hAnsi="Times New Roman"/>
          <w:b/>
        </w:rPr>
      </w:pPr>
    </w:p>
    <w:p w:rsidR="00BE31F6" w:rsidRPr="00BE31F6" w:rsidRDefault="00BE31F6" w:rsidP="00BE31F6">
      <w:pPr>
        <w:pStyle w:val="NoSpacing"/>
        <w:jc w:val="center"/>
        <w:rPr>
          <w:rFonts w:ascii="Times New Roman" w:hAnsi="Times New Roman"/>
          <w:b/>
        </w:rPr>
      </w:pPr>
      <w:r w:rsidRPr="00BE31F6">
        <w:rPr>
          <w:rFonts w:ascii="Times New Roman" w:hAnsi="Times New Roman"/>
          <w:b/>
        </w:rPr>
        <w:t>General Meeting</w:t>
      </w:r>
    </w:p>
    <w:p w:rsidR="00BE31F6" w:rsidRPr="00BE31F6" w:rsidRDefault="00BE31F6" w:rsidP="00BE31F6">
      <w:pPr>
        <w:pStyle w:val="NoSpacing"/>
        <w:jc w:val="center"/>
        <w:rPr>
          <w:rFonts w:ascii="Times New Roman" w:hAnsi="Times New Roman"/>
          <w:b/>
        </w:rPr>
      </w:pPr>
      <w:r w:rsidRPr="00BE31F6">
        <w:rPr>
          <w:rFonts w:ascii="Times New Roman" w:hAnsi="Times New Roman"/>
          <w:b/>
        </w:rPr>
        <w:t>12th October 2011 6.00pm at</w:t>
      </w:r>
    </w:p>
    <w:p w:rsidR="00BE31F6" w:rsidRPr="00BE31F6" w:rsidRDefault="00BE31F6" w:rsidP="00BE31F6">
      <w:pPr>
        <w:pStyle w:val="NoSpacing"/>
        <w:jc w:val="center"/>
        <w:rPr>
          <w:rStyle w:val="yiv288380835600285907-14102010"/>
          <w:rFonts w:ascii="Times New Roman" w:hAnsi="Times New Roman"/>
          <w:b/>
        </w:rPr>
      </w:pPr>
      <w:r w:rsidRPr="00BE31F6">
        <w:rPr>
          <w:rStyle w:val="yiv288380835600285907-14102010"/>
          <w:rFonts w:ascii="Times New Roman" w:hAnsi="Times New Roman"/>
          <w:b/>
        </w:rPr>
        <w:t xml:space="preserve">The Clubroom, Rear of St. Peters Church, 72 Paradise Street, SE16  </w:t>
      </w:r>
    </w:p>
    <w:p w:rsidR="00BE31F6" w:rsidRPr="00BE31F6" w:rsidRDefault="00BE31F6" w:rsidP="00BE31F6">
      <w:pPr>
        <w:pStyle w:val="NoSpacing"/>
        <w:rPr>
          <w:rFonts w:ascii="Times New Roman" w:hAnsi="Times New Roman"/>
          <w:b/>
        </w:rPr>
      </w:pPr>
    </w:p>
    <w:p w:rsidR="00BE31F6" w:rsidRPr="00BE31F6" w:rsidRDefault="00BE31F6" w:rsidP="00BE31F6">
      <w:pPr>
        <w:pStyle w:val="NoSpacing"/>
        <w:jc w:val="center"/>
        <w:rPr>
          <w:rFonts w:ascii="Times New Roman" w:hAnsi="Times New Roman"/>
          <w:b/>
        </w:rPr>
      </w:pPr>
      <w:r w:rsidRPr="00BE31F6">
        <w:rPr>
          <w:rFonts w:ascii="Times New Roman" w:hAnsi="Times New Roman"/>
          <w:b/>
        </w:rPr>
        <w:t>Agenda</w:t>
      </w:r>
    </w:p>
    <w:p w:rsidR="00BE31F6" w:rsidRPr="00BE31F6" w:rsidRDefault="00BE31F6" w:rsidP="00BE31F6">
      <w:pPr>
        <w:pStyle w:val="NoSpacing"/>
        <w:jc w:val="center"/>
        <w:rPr>
          <w:rFonts w:ascii="Times New Roman" w:hAnsi="Times New Roman"/>
          <w:b/>
        </w:rPr>
      </w:pPr>
    </w:p>
    <w:p w:rsidR="00BE31F6" w:rsidRPr="00BE31F6" w:rsidRDefault="00BE31F6" w:rsidP="00BE31F6">
      <w:pPr>
        <w:pStyle w:val="NoSpacing"/>
        <w:rPr>
          <w:rFonts w:ascii="Times New Roman" w:hAnsi="Times New Roman"/>
          <w:b/>
        </w:rPr>
      </w:pPr>
    </w:p>
    <w:p w:rsidR="00BE31F6" w:rsidRPr="00BE31F6" w:rsidRDefault="00BE31F6" w:rsidP="00BE31F6">
      <w:pPr>
        <w:pStyle w:val="NoSpacing"/>
        <w:numPr>
          <w:ilvl w:val="0"/>
          <w:numId w:val="1"/>
        </w:numPr>
        <w:rPr>
          <w:rFonts w:ascii="Times New Roman" w:hAnsi="Times New Roman"/>
          <w:b/>
        </w:rPr>
      </w:pPr>
      <w:r w:rsidRPr="00BE31F6">
        <w:rPr>
          <w:rFonts w:ascii="Times New Roman" w:hAnsi="Times New Roman"/>
          <w:b/>
        </w:rPr>
        <w:t>Apologies</w:t>
      </w:r>
    </w:p>
    <w:p w:rsidR="00BE31F6" w:rsidRPr="00BE31F6" w:rsidRDefault="00BE31F6" w:rsidP="00BE31F6">
      <w:pPr>
        <w:pStyle w:val="NoSpacing"/>
        <w:numPr>
          <w:ilvl w:val="0"/>
          <w:numId w:val="1"/>
        </w:numPr>
        <w:rPr>
          <w:rFonts w:ascii="Times New Roman" w:hAnsi="Times New Roman"/>
          <w:b/>
        </w:rPr>
      </w:pPr>
      <w:r w:rsidRPr="00BE31F6">
        <w:rPr>
          <w:rFonts w:ascii="Times New Roman" w:hAnsi="Times New Roman"/>
          <w:b/>
        </w:rPr>
        <w:t>Notes of meeting of 10</w:t>
      </w:r>
      <w:r w:rsidRPr="00BE31F6">
        <w:rPr>
          <w:rFonts w:ascii="Times New Roman" w:hAnsi="Times New Roman"/>
          <w:b/>
          <w:vertAlign w:val="superscript"/>
        </w:rPr>
        <w:t>th</w:t>
      </w:r>
      <w:r w:rsidRPr="00BE31F6">
        <w:rPr>
          <w:rFonts w:ascii="Times New Roman" w:hAnsi="Times New Roman"/>
          <w:b/>
        </w:rPr>
        <w:t xml:space="preserve"> August 2011 and Matters Arising (attached)</w:t>
      </w:r>
    </w:p>
    <w:p w:rsidR="00BE31F6" w:rsidRPr="00BE31F6" w:rsidRDefault="00BE31F6" w:rsidP="00BE31F6">
      <w:pPr>
        <w:pStyle w:val="NoSpacing"/>
        <w:numPr>
          <w:ilvl w:val="0"/>
          <w:numId w:val="1"/>
        </w:numPr>
        <w:rPr>
          <w:rFonts w:ascii="Times New Roman" w:hAnsi="Times New Roman"/>
          <w:b/>
        </w:rPr>
      </w:pPr>
      <w:r w:rsidRPr="00BE31F6">
        <w:rPr>
          <w:rFonts w:ascii="Times New Roman" w:hAnsi="Times New Roman"/>
          <w:b/>
        </w:rPr>
        <w:t>Southwark Park Playroom</w:t>
      </w:r>
      <w:r>
        <w:rPr>
          <w:rFonts w:ascii="Times New Roman" w:hAnsi="Times New Roman"/>
          <w:b/>
        </w:rPr>
        <w:t xml:space="preserve"> </w:t>
      </w:r>
      <w:r w:rsidR="00C82286">
        <w:rPr>
          <w:rFonts w:ascii="Times New Roman" w:hAnsi="Times New Roman"/>
          <w:b/>
        </w:rPr>
        <w:t xml:space="preserve">Update </w:t>
      </w:r>
      <w:r>
        <w:rPr>
          <w:rFonts w:ascii="Times New Roman" w:hAnsi="Times New Roman"/>
          <w:b/>
        </w:rPr>
        <w:t>– Southwark Council Officer</w:t>
      </w:r>
    </w:p>
    <w:p w:rsidR="001C5C03" w:rsidRDefault="001C5C03" w:rsidP="001C5C03">
      <w:pPr>
        <w:pStyle w:val="NoSpacing"/>
        <w:numPr>
          <w:ilvl w:val="0"/>
          <w:numId w:val="1"/>
        </w:numPr>
        <w:rPr>
          <w:rFonts w:ascii="Times New Roman" w:hAnsi="Times New Roman"/>
          <w:b/>
        </w:rPr>
      </w:pPr>
      <w:r>
        <w:rPr>
          <w:rFonts w:ascii="Times New Roman" w:hAnsi="Times New Roman"/>
          <w:b/>
        </w:rPr>
        <w:t>Southwark Park Cafe – Max Nakrani LBS</w:t>
      </w:r>
    </w:p>
    <w:p w:rsidR="000075BC" w:rsidRDefault="000075BC" w:rsidP="000075BC">
      <w:pPr>
        <w:pStyle w:val="NoSpacing"/>
        <w:numPr>
          <w:ilvl w:val="0"/>
          <w:numId w:val="1"/>
        </w:numPr>
        <w:rPr>
          <w:rFonts w:ascii="Times New Roman" w:hAnsi="Times New Roman"/>
          <w:b/>
        </w:rPr>
      </w:pPr>
      <w:r w:rsidRPr="00BE31F6">
        <w:rPr>
          <w:rFonts w:ascii="Times New Roman" w:hAnsi="Times New Roman"/>
          <w:b/>
          <w:bCs/>
        </w:rPr>
        <w:t xml:space="preserve">Former Nursery </w:t>
      </w:r>
      <w:r>
        <w:rPr>
          <w:rFonts w:ascii="Times New Roman" w:hAnsi="Times New Roman"/>
          <w:b/>
          <w:bCs/>
        </w:rPr>
        <w:t>Update</w:t>
      </w:r>
      <w:r w:rsidRPr="00BE31F6">
        <w:rPr>
          <w:rFonts w:ascii="Times New Roman" w:hAnsi="Times New Roman"/>
          <w:b/>
        </w:rPr>
        <w:t xml:space="preserve"> – Sharon Lomas LBS </w:t>
      </w:r>
    </w:p>
    <w:p w:rsidR="00BE31F6" w:rsidRDefault="001C5C03" w:rsidP="00BE31F6">
      <w:pPr>
        <w:pStyle w:val="NoSpacing"/>
        <w:numPr>
          <w:ilvl w:val="0"/>
          <w:numId w:val="1"/>
        </w:numPr>
        <w:rPr>
          <w:rFonts w:ascii="Times New Roman" w:hAnsi="Times New Roman"/>
          <w:b/>
        </w:rPr>
      </w:pPr>
      <w:r>
        <w:rPr>
          <w:rFonts w:ascii="Times New Roman" w:hAnsi="Times New Roman"/>
          <w:b/>
          <w:bCs/>
        </w:rPr>
        <w:t xml:space="preserve">Fireworks </w:t>
      </w:r>
      <w:r w:rsidR="00040C69">
        <w:rPr>
          <w:rFonts w:ascii="Times New Roman" w:hAnsi="Times New Roman"/>
          <w:b/>
          <w:bCs/>
        </w:rPr>
        <w:t>Event</w:t>
      </w:r>
      <w:r>
        <w:rPr>
          <w:rFonts w:ascii="Times New Roman" w:hAnsi="Times New Roman"/>
          <w:b/>
          <w:bCs/>
        </w:rPr>
        <w:t xml:space="preserve"> </w:t>
      </w:r>
      <w:r w:rsidR="00040C69">
        <w:rPr>
          <w:rFonts w:ascii="Times New Roman" w:hAnsi="Times New Roman"/>
          <w:b/>
          <w:bCs/>
        </w:rPr>
        <w:t xml:space="preserve"> - Gary Glover</w:t>
      </w:r>
    </w:p>
    <w:p w:rsidR="000075BC" w:rsidRDefault="000075BC" w:rsidP="00BE31F6">
      <w:pPr>
        <w:pStyle w:val="NoSpacing"/>
        <w:numPr>
          <w:ilvl w:val="0"/>
          <w:numId w:val="1"/>
        </w:numPr>
        <w:rPr>
          <w:rFonts w:ascii="Times New Roman" w:hAnsi="Times New Roman"/>
          <w:b/>
        </w:rPr>
      </w:pPr>
      <w:r>
        <w:rPr>
          <w:rFonts w:ascii="Times New Roman" w:hAnsi="Times New Roman"/>
          <w:b/>
        </w:rPr>
        <w:t>Improving our Marketing and Publicity – Amanda Squires</w:t>
      </w:r>
    </w:p>
    <w:p w:rsidR="001C5C03" w:rsidRDefault="001C5C03" w:rsidP="00BE31F6">
      <w:pPr>
        <w:pStyle w:val="NoSpacing"/>
        <w:numPr>
          <w:ilvl w:val="0"/>
          <w:numId w:val="1"/>
        </w:numPr>
        <w:rPr>
          <w:rFonts w:ascii="Times New Roman" w:hAnsi="Times New Roman"/>
          <w:b/>
        </w:rPr>
      </w:pPr>
      <w:r>
        <w:rPr>
          <w:rFonts w:ascii="Times New Roman" w:hAnsi="Times New Roman"/>
          <w:b/>
        </w:rPr>
        <w:t>Planning Matters</w:t>
      </w:r>
      <w:r w:rsidR="00040C69">
        <w:rPr>
          <w:rFonts w:ascii="Times New Roman" w:hAnsi="Times New Roman"/>
          <w:b/>
        </w:rPr>
        <w:t xml:space="preserve"> – updates on:</w:t>
      </w:r>
    </w:p>
    <w:p w:rsidR="001C5C03" w:rsidRDefault="001C5C03" w:rsidP="00040C69">
      <w:pPr>
        <w:pStyle w:val="NoSpacing"/>
        <w:numPr>
          <w:ilvl w:val="0"/>
          <w:numId w:val="4"/>
        </w:numPr>
        <w:rPr>
          <w:rFonts w:ascii="Times New Roman" w:hAnsi="Times New Roman"/>
          <w:b/>
        </w:rPr>
      </w:pPr>
      <w:r>
        <w:rPr>
          <w:rFonts w:ascii="Times New Roman" w:hAnsi="Times New Roman"/>
          <w:b/>
        </w:rPr>
        <w:t>122-124 Lower Road -The Yellow House (Ref: 04-AP-1160)</w:t>
      </w:r>
    </w:p>
    <w:p w:rsidR="001C5C03" w:rsidRDefault="001C5C03" w:rsidP="00040C69">
      <w:pPr>
        <w:pStyle w:val="NoSpacing"/>
        <w:numPr>
          <w:ilvl w:val="0"/>
          <w:numId w:val="4"/>
        </w:numPr>
        <w:rPr>
          <w:rFonts w:ascii="Times New Roman" w:hAnsi="Times New Roman"/>
          <w:b/>
        </w:rPr>
      </w:pPr>
      <w:r>
        <w:rPr>
          <w:rFonts w:ascii="Times New Roman" w:hAnsi="Times New Roman"/>
          <w:b/>
        </w:rPr>
        <w:t xml:space="preserve">386 Southwark Park Road – Former </w:t>
      </w:r>
      <w:r w:rsidR="00C82286">
        <w:rPr>
          <w:rFonts w:ascii="Times New Roman" w:hAnsi="Times New Roman"/>
          <w:b/>
        </w:rPr>
        <w:t xml:space="preserve">Social </w:t>
      </w:r>
      <w:r>
        <w:rPr>
          <w:rFonts w:ascii="Times New Roman" w:hAnsi="Times New Roman"/>
          <w:b/>
        </w:rPr>
        <w:t>Club (Ref: 11-AP-2390)</w:t>
      </w:r>
    </w:p>
    <w:p w:rsidR="001C5C03" w:rsidRDefault="001C5C03" w:rsidP="001C5C03">
      <w:pPr>
        <w:pStyle w:val="NoSpacing"/>
        <w:numPr>
          <w:ilvl w:val="0"/>
          <w:numId w:val="1"/>
        </w:numPr>
        <w:rPr>
          <w:rFonts w:ascii="Times New Roman" w:hAnsi="Times New Roman"/>
          <w:b/>
        </w:rPr>
      </w:pPr>
      <w:r w:rsidRPr="00BE31F6">
        <w:rPr>
          <w:rFonts w:ascii="Times New Roman" w:hAnsi="Times New Roman"/>
          <w:b/>
        </w:rPr>
        <w:t>Park Manager’s Report – Andy Chatterton</w:t>
      </w:r>
    </w:p>
    <w:p w:rsidR="00771594" w:rsidRDefault="00BE31F6" w:rsidP="00BE31F6">
      <w:pPr>
        <w:pStyle w:val="NoSpacing"/>
        <w:numPr>
          <w:ilvl w:val="0"/>
          <w:numId w:val="1"/>
        </w:numPr>
        <w:rPr>
          <w:rFonts w:ascii="Times New Roman" w:hAnsi="Times New Roman"/>
          <w:b/>
        </w:rPr>
      </w:pPr>
      <w:r w:rsidRPr="00771594">
        <w:rPr>
          <w:rFonts w:ascii="Times New Roman" w:hAnsi="Times New Roman"/>
          <w:b/>
        </w:rPr>
        <w:t xml:space="preserve">Young Friends of Parks </w:t>
      </w:r>
      <w:r w:rsidR="00771594" w:rsidRPr="00771594">
        <w:rPr>
          <w:rFonts w:ascii="Times New Roman" w:hAnsi="Times New Roman"/>
          <w:b/>
        </w:rPr>
        <w:t>update</w:t>
      </w:r>
    </w:p>
    <w:p w:rsidR="00BE31F6" w:rsidRPr="00771594" w:rsidRDefault="00BE31F6" w:rsidP="00BE31F6">
      <w:pPr>
        <w:pStyle w:val="NoSpacing"/>
        <w:numPr>
          <w:ilvl w:val="0"/>
          <w:numId w:val="1"/>
        </w:numPr>
        <w:rPr>
          <w:rFonts w:ascii="Times New Roman" w:hAnsi="Times New Roman"/>
          <w:b/>
        </w:rPr>
      </w:pPr>
      <w:r w:rsidRPr="00771594">
        <w:rPr>
          <w:rFonts w:ascii="Times New Roman" w:hAnsi="Times New Roman"/>
          <w:b/>
        </w:rPr>
        <w:t xml:space="preserve">King’s Stairs Gardens </w:t>
      </w:r>
    </w:p>
    <w:p w:rsidR="003A5747" w:rsidRDefault="003A5747" w:rsidP="003A5747">
      <w:pPr>
        <w:pStyle w:val="NoSpacing"/>
        <w:numPr>
          <w:ilvl w:val="0"/>
          <w:numId w:val="5"/>
        </w:numPr>
        <w:rPr>
          <w:rFonts w:ascii="Times New Roman" w:hAnsi="Times New Roman"/>
          <w:b/>
        </w:rPr>
      </w:pPr>
      <w:r>
        <w:rPr>
          <w:rFonts w:ascii="Times New Roman" w:hAnsi="Times New Roman"/>
          <w:b/>
        </w:rPr>
        <w:t>Jubilee Stone update</w:t>
      </w:r>
    </w:p>
    <w:p w:rsidR="003A5747" w:rsidRPr="00BE31F6" w:rsidRDefault="003A5747" w:rsidP="003A5747">
      <w:pPr>
        <w:pStyle w:val="NoSpacing"/>
        <w:numPr>
          <w:ilvl w:val="0"/>
          <w:numId w:val="5"/>
        </w:numPr>
        <w:rPr>
          <w:rFonts w:ascii="Times New Roman" w:hAnsi="Times New Roman"/>
          <w:b/>
        </w:rPr>
      </w:pPr>
      <w:r>
        <w:rPr>
          <w:rFonts w:ascii="Times New Roman" w:hAnsi="Times New Roman"/>
          <w:b/>
        </w:rPr>
        <w:t>King’s Stairs Action Group issues</w:t>
      </w:r>
    </w:p>
    <w:p w:rsidR="00BE31F6" w:rsidRPr="00BE31F6" w:rsidRDefault="00BE31F6" w:rsidP="00BE31F6">
      <w:pPr>
        <w:pStyle w:val="NoSpacing"/>
        <w:numPr>
          <w:ilvl w:val="0"/>
          <w:numId w:val="1"/>
        </w:numPr>
        <w:rPr>
          <w:rFonts w:ascii="Times New Roman" w:hAnsi="Times New Roman"/>
          <w:b/>
        </w:rPr>
      </w:pPr>
      <w:r w:rsidRPr="00BE31F6">
        <w:rPr>
          <w:rFonts w:ascii="Times New Roman" w:hAnsi="Times New Roman"/>
          <w:b/>
        </w:rPr>
        <w:t>Bowling Club Update – Jim Saunders/ Colin Smith</w:t>
      </w:r>
    </w:p>
    <w:p w:rsidR="001C5C03" w:rsidRDefault="001C5C03" w:rsidP="001C5C03">
      <w:pPr>
        <w:pStyle w:val="NoSpacing"/>
        <w:numPr>
          <w:ilvl w:val="0"/>
          <w:numId w:val="1"/>
        </w:numPr>
        <w:rPr>
          <w:rFonts w:ascii="Times New Roman" w:hAnsi="Times New Roman"/>
          <w:b/>
        </w:rPr>
      </w:pPr>
      <w:r w:rsidRPr="00BE31F6">
        <w:rPr>
          <w:rFonts w:ascii="Times New Roman" w:hAnsi="Times New Roman"/>
          <w:b/>
        </w:rPr>
        <w:t xml:space="preserve">Photography Project Update – Pat Kingwell </w:t>
      </w:r>
    </w:p>
    <w:p w:rsidR="00040C69" w:rsidRDefault="0088567F" w:rsidP="00BE31F6">
      <w:pPr>
        <w:pStyle w:val="NoSpacing"/>
        <w:numPr>
          <w:ilvl w:val="0"/>
          <w:numId w:val="1"/>
        </w:numPr>
        <w:rPr>
          <w:rFonts w:ascii="Times New Roman" w:hAnsi="Times New Roman"/>
          <w:b/>
        </w:rPr>
      </w:pPr>
      <w:r>
        <w:rPr>
          <w:rFonts w:ascii="Times New Roman" w:hAnsi="Times New Roman"/>
          <w:b/>
        </w:rPr>
        <w:t>LBS ‘</w:t>
      </w:r>
      <w:r w:rsidR="00040C69">
        <w:rPr>
          <w:rFonts w:ascii="Times New Roman" w:hAnsi="Times New Roman"/>
          <w:b/>
        </w:rPr>
        <w:t>Filming in Southwark Park Guidelines</w:t>
      </w:r>
      <w:r>
        <w:rPr>
          <w:rFonts w:ascii="Times New Roman" w:hAnsi="Times New Roman"/>
          <w:b/>
        </w:rPr>
        <w:t>’</w:t>
      </w:r>
      <w:r w:rsidR="00771594">
        <w:rPr>
          <w:rFonts w:ascii="Times New Roman" w:hAnsi="Times New Roman"/>
          <w:b/>
        </w:rPr>
        <w:t xml:space="preserve"> </w:t>
      </w:r>
      <w:r>
        <w:rPr>
          <w:rFonts w:ascii="Times New Roman" w:hAnsi="Times New Roman"/>
          <w:b/>
        </w:rPr>
        <w:t xml:space="preserve">for comment </w:t>
      </w:r>
      <w:r w:rsidR="00771594">
        <w:rPr>
          <w:rFonts w:ascii="Times New Roman" w:hAnsi="Times New Roman"/>
          <w:b/>
        </w:rPr>
        <w:t>(attached)</w:t>
      </w:r>
    </w:p>
    <w:p w:rsidR="00040C69" w:rsidRDefault="00040C69" w:rsidP="00040C69">
      <w:pPr>
        <w:pStyle w:val="NoSpacing"/>
        <w:numPr>
          <w:ilvl w:val="0"/>
          <w:numId w:val="1"/>
        </w:numPr>
        <w:rPr>
          <w:rFonts w:ascii="Times New Roman" w:hAnsi="Times New Roman"/>
          <w:b/>
        </w:rPr>
      </w:pPr>
      <w:r>
        <w:rPr>
          <w:rFonts w:ascii="Times New Roman" w:hAnsi="Times New Roman"/>
          <w:b/>
        </w:rPr>
        <w:t>London Parks and Green Spaces Forum Lottery Bid – Pat Kingwell</w:t>
      </w:r>
    </w:p>
    <w:p w:rsidR="00BE31F6" w:rsidRPr="00BE31F6" w:rsidRDefault="00BE31F6" w:rsidP="00BE31F6">
      <w:pPr>
        <w:pStyle w:val="NoSpacing"/>
        <w:numPr>
          <w:ilvl w:val="0"/>
          <w:numId w:val="1"/>
        </w:numPr>
        <w:rPr>
          <w:rFonts w:ascii="Times New Roman" w:hAnsi="Times New Roman"/>
          <w:b/>
        </w:rPr>
      </w:pPr>
      <w:r w:rsidRPr="00BE31F6">
        <w:rPr>
          <w:rFonts w:ascii="Times New Roman" w:hAnsi="Times New Roman"/>
          <w:b/>
        </w:rPr>
        <w:t>Finances - Marjorie Hill</w:t>
      </w:r>
    </w:p>
    <w:p w:rsidR="00BE31F6" w:rsidRPr="00BE31F6" w:rsidRDefault="00BE31F6" w:rsidP="00BE31F6">
      <w:pPr>
        <w:pStyle w:val="ListParagraph"/>
        <w:numPr>
          <w:ilvl w:val="0"/>
          <w:numId w:val="1"/>
        </w:numPr>
        <w:autoSpaceDE w:val="0"/>
        <w:autoSpaceDN w:val="0"/>
        <w:adjustRightInd w:val="0"/>
        <w:spacing w:after="0" w:line="240" w:lineRule="auto"/>
        <w:rPr>
          <w:rFonts w:ascii="Times New Roman" w:hAnsi="Times New Roman"/>
          <w:b/>
        </w:rPr>
      </w:pPr>
      <w:r w:rsidRPr="00BE31F6">
        <w:rPr>
          <w:rFonts w:ascii="Times New Roman" w:hAnsi="Times New Roman"/>
          <w:b/>
        </w:rPr>
        <w:t>Any Other Business</w:t>
      </w:r>
    </w:p>
    <w:p w:rsidR="00771594" w:rsidRPr="00771594" w:rsidRDefault="00BE31F6" w:rsidP="00BE31F6">
      <w:pPr>
        <w:pStyle w:val="NoSpacing"/>
        <w:numPr>
          <w:ilvl w:val="0"/>
          <w:numId w:val="1"/>
        </w:numPr>
        <w:rPr>
          <w:rFonts w:ascii="Times New Roman" w:hAnsi="Times New Roman"/>
        </w:rPr>
      </w:pPr>
      <w:r w:rsidRPr="00BE31F6">
        <w:rPr>
          <w:rFonts w:ascii="Times New Roman" w:hAnsi="Times New Roman"/>
          <w:b/>
        </w:rPr>
        <w:t xml:space="preserve">Dates of Future Meetings </w:t>
      </w:r>
    </w:p>
    <w:p w:rsidR="00771594" w:rsidRDefault="00771594" w:rsidP="00771594">
      <w:pPr>
        <w:pStyle w:val="NoSpacing"/>
        <w:rPr>
          <w:rFonts w:ascii="Times New Roman" w:hAnsi="Times New Roman"/>
          <w:b/>
        </w:rPr>
      </w:pPr>
    </w:p>
    <w:p w:rsidR="00771594" w:rsidRDefault="00771594" w:rsidP="00771594">
      <w:pPr>
        <w:pStyle w:val="NoSpacing"/>
        <w:rPr>
          <w:rFonts w:ascii="Times New Roman" w:hAnsi="Times New Roman"/>
          <w:b/>
        </w:rPr>
      </w:pPr>
    </w:p>
    <w:p w:rsidR="00771594" w:rsidRDefault="00771594" w:rsidP="00771594">
      <w:pPr>
        <w:pStyle w:val="NoSpacing"/>
        <w:rPr>
          <w:rFonts w:ascii="Times New Roman" w:hAnsi="Times New Roman"/>
          <w:b/>
        </w:rPr>
      </w:pPr>
    </w:p>
    <w:p w:rsidR="00771594" w:rsidRPr="00771594" w:rsidRDefault="00771594" w:rsidP="00771594">
      <w:pPr>
        <w:pStyle w:val="NoSpacing"/>
        <w:rPr>
          <w:rFonts w:ascii="Times New Roman" w:hAnsi="Times New Roman"/>
          <w:b/>
          <w:sz w:val="18"/>
          <w:szCs w:val="18"/>
        </w:rPr>
      </w:pPr>
      <w:r w:rsidRPr="00771594">
        <w:rPr>
          <w:rFonts w:ascii="Times New Roman" w:hAnsi="Times New Roman"/>
          <w:b/>
          <w:sz w:val="18"/>
          <w:szCs w:val="18"/>
        </w:rPr>
        <w:t>Pat Kingwell</w:t>
      </w:r>
    </w:p>
    <w:p w:rsidR="00771594" w:rsidRPr="00771594" w:rsidRDefault="00771594" w:rsidP="00771594">
      <w:pPr>
        <w:pStyle w:val="NoSpacing"/>
        <w:rPr>
          <w:rFonts w:ascii="Times New Roman" w:hAnsi="Times New Roman"/>
          <w:b/>
          <w:sz w:val="18"/>
          <w:szCs w:val="18"/>
        </w:rPr>
      </w:pPr>
      <w:r w:rsidRPr="00771594">
        <w:rPr>
          <w:rFonts w:ascii="Times New Roman" w:hAnsi="Times New Roman"/>
          <w:b/>
          <w:sz w:val="18"/>
          <w:szCs w:val="18"/>
        </w:rPr>
        <w:t>Secretary</w:t>
      </w:r>
    </w:p>
    <w:p w:rsidR="00BE31F6" w:rsidRPr="00771594" w:rsidRDefault="000075BC" w:rsidP="00771594">
      <w:pPr>
        <w:pStyle w:val="NoSpacing"/>
        <w:rPr>
          <w:rFonts w:ascii="Times New Roman" w:hAnsi="Times New Roman"/>
          <w:sz w:val="18"/>
          <w:szCs w:val="18"/>
        </w:rPr>
      </w:pPr>
      <w:r>
        <w:rPr>
          <w:rFonts w:ascii="Times New Roman" w:hAnsi="Times New Roman"/>
          <w:b/>
          <w:sz w:val="18"/>
          <w:szCs w:val="18"/>
        </w:rPr>
        <w:t>2 October</w:t>
      </w:r>
      <w:r w:rsidR="00771594" w:rsidRPr="00771594">
        <w:rPr>
          <w:rFonts w:ascii="Times New Roman" w:hAnsi="Times New Roman"/>
          <w:b/>
          <w:sz w:val="18"/>
          <w:szCs w:val="18"/>
        </w:rPr>
        <w:t xml:space="preserve"> 2011</w:t>
      </w:r>
      <w:r w:rsidR="00BE31F6" w:rsidRPr="00771594">
        <w:rPr>
          <w:rFonts w:ascii="Times New Roman" w:hAnsi="Times New Roman"/>
          <w:b/>
          <w:sz w:val="18"/>
          <w:szCs w:val="18"/>
        </w:rPr>
        <w:t xml:space="preserve"> </w:t>
      </w:r>
    </w:p>
    <w:p w:rsidR="00BE31F6" w:rsidRDefault="00BE31F6">
      <w:pPr>
        <w:rPr>
          <w:rFonts w:ascii="Times New Roman" w:hAnsi="Times New Roman"/>
          <w:sz w:val="20"/>
          <w:szCs w:val="20"/>
        </w:rPr>
      </w:pPr>
      <w:r>
        <w:rPr>
          <w:rFonts w:ascii="Times New Roman" w:hAnsi="Times New Roman"/>
          <w:sz w:val="20"/>
          <w:szCs w:val="20"/>
        </w:rPr>
        <w:br w:type="page"/>
      </w:r>
    </w:p>
    <w:p w:rsidR="00BE31F6" w:rsidRDefault="00BE31F6" w:rsidP="00BE31F6">
      <w:pPr>
        <w:pStyle w:val="NoSpacing"/>
        <w:rPr>
          <w:rFonts w:ascii="Times New Roman" w:hAnsi="Times New Roman"/>
          <w:sz w:val="20"/>
          <w:szCs w:val="20"/>
        </w:rPr>
      </w:pPr>
    </w:p>
    <w:p w:rsidR="00BE31F6" w:rsidRDefault="00BE31F6" w:rsidP="00BE31F6">
      <w:pPr>
        <w:pStyle w:val="NoSpacing"/>
        <w:jc w:val="center"/>
        <w:rPr>
          <w:rFonts w:ascii="Times New Roman" w:hAnsi="Times New Roman"/>
          <w:b/>
          <w:sz w:val="24"/>
          <w:szCs w:val="24"/>
        </w:rPr>
      </w:pPr>
    </w:p>
    <w:p w:rsidR="00BE31F6" w:rsidRDefault="00BE31F6" w:rsidP="00BE31F6">
      <w:pPr>
        <w:pStyle w:val="NoSpacing"/>
        <w:jc w:val="center"/>
        <w:rPr>
          <w:rFonts w:ascii="Times New Roman" w:hAnsi="Times New Roman"/>
          <w:b/>
          <w:sz w:val="24"/>
          <w:szCs w:val="24"/>
        </w:rPr>
      </w:pPr>
    </w:p>
    <w:p w:rsidR="00BE31F6" w:rsidRPr="003F559A" w:rsidRDefault="00BE31F6" w:rsidP="00BE31F6">
      <w:pPr>
        <w:rPr>
          <w:rFonts w:ascii="Times New Roman" w:hAnsi="Times New Roman"/>
          <w:b/>
          <w:sz w:val="24"/>
          <w:szCs w:val="24"/>
        </w:rPr>
      </w:pPr>
      <w:r>
        <w:rPr>
          <w:noProof/>
          <w:lang w:eastAsia="en-GB"/>
        </w:rPr>
        <w:drawing>
          <wp:anchor distT="36576" distB="36576" distL="36576" distR="36576" simplePos="0" relativeHeight="251662336" behindDoc="0" locked="0" layoutInCell="1" allowOverlap="1">
            <wp:simplePos x="0" y="0"/>
            <wp:positionH relativeFrom="column">
              <wp:posOffset>2057400</wp:posOffset>
            </wp:positionH>
            <wp:positionV relativeFrom="paragraph">
              <wp:posOffset>-338455</wp:posOffset>
            </wp:positionV>
            <wp:extent cx="1828800" cy="1038225"/>
            <wp:effectExtent l="19050" t="0" r="0" b="0"/>
            <wp:wrapNone/>
            <wp:docPr id="3"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6"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3F559A">
        <w:rPr>
          <w:rFonts w:ascii="Times New Roman" w:hAnsi="Times New Roman"/>
          <w:b/>
          <w:sz w:val="24"/>
          <w:szCs w:val="24"/>
        </w:rPr>
        <w:tab/>
      </w:r>
    </w:p>
    <w:p w:rsidR="00BE31F6" w:rsidRPr="003F559A" w:rsidRDefault="00BE31F6" w:rsidP="00BE31F6">
      <w:pPr>
        <w:rPr>
          <w:rFonts w:ascii="Times New Roman" w:hAnsi="Times New Roman"/>
          <w:b/>
          <w:sz w:val="24"/>
          <w:szCs w:val="24"/>
        </w:rPr>
      </w:pPr>
    </w:p>
    <w:p w:rsidR="00BE31F6" w:rsidRPr="003F559A" w:rsidRDefault="00BE31F6" w:rsidP="00BE31F6">
      <w:pPr>
        <w:pStyle w:val="NoSpacing"/>
        <w:rPr>
          <w:rFonts w:ascii="Times New Roman" w:hAnsi="Times New Roman"/>
          <w:sz w:val="20"/>
          <w:szCs w:val="20"/>
        </w:rPr>
      </w:pPr>
    </w:p>
    <w:p w:rsidR="00BE31F6" w:rsidRPr="003F559A" w:rsidRDefault="00BE31F6" w:rsidP="00BE31F6">
      <w:pPr>
        <w:pStyle w:val="NoSpacing"/>
        <w:jc w:val="center"/>
        <w:rPr>
          <w:rFonts w:ascii="Times New Roman" w:hAnsi="Times New Roman"/>
          <w:sz w:val="18"/>
          <w:szCs w:val="18"/>
        </w:rPr>
      </w:pPr>
      <w:r w:rsidRPr="003F559A">
        <w:rPr>
          <w:rFonts w:ascii="Times New Roman" w:hAnsi="Times New Roman"/>
          <w:sz w:val="18"/>
          <w:szCs w:val="18"/>
        </w:rPr>
        <w:t>Patron: Simon Hughes M.P.</w:t>
      </w:r>
    </w:p>
    <w:p w:rsidR="00BE31F6" w:rsidRPr="003F559A" w:rsidRDefault="00BE31F6" w:rsidP="00BE31F6">
      <w:pPr>
        <w:pStyle w:val="NoSpacing"/>
        <w:jc w:val="center"/>
        <w:rPr>
          <w:rFonts w:ascii="Times New Roman" w:hAnsi="Times New Roman"/>
          <w:sz w:val="18"/>
          <w:szCs w:val="18"/>
        </w:rPr>
      </w:pPr>
      <w:r w:rsidRPr="003F559A">
        <w:rPr>
          <w:rFonts w:ascii="Times New Roman" w:hAnsi="Times New Roman"/>
          <w:sz w:val="18"/>
          <w:szCs w:val="18"/>
        </w:rPr>
        <w:t>Chairperson: Gary Glover</w:t>
      </w:r>
    </w:p>
    <w:p w:rsidR="00BE31F6" w:rsidRPr="003F559A" w:rsidRDefault="00BE31F6" w:rsidP="00BE31F6">
      <w:pPr>
        <w:pStyle w:val="NoSpacing"/>
        <w:jc w:val="center"/>
        <w:rPr>
          <w:rFonts w:ascii="Times New Roman" w:hAnsi="Times New Roman"/>
          <w:sz w:val="18"/>
          <w:szCs w:val="18"/>
        </w:rPr>
      </w:pPr>
      <w:r w:rsidRPr="003F559A">
        <w:rPr>
          <w:rFonts w:ascii="Times New Roman" w:hAnsi="Times New Roman"/>
          <w:sz w:val="18"/>
          <w:szCs w:val="18"/>
        </w:rPr>
        <w:t>Vice-Chairperson: Amanda Squires</w:t>
      </w:r>
    </w:p>
    <w:p w:rsidR="00BE31F6" w:rsidRDefault="00BE31F6" w:rsidP="00BE31F6">
      <w:pPr>
        <w:pStyle w:val="NoSpacing"/>
        <w:jc w:val="center"/>
        <w:rPr>
          <w:rFonts w:ascii="Times New Roman" w:hAnsi="Times New Roman"/>
          <w:sz w:val="18"/>
          <w:szCs w:val="18"/>
        </w:rPr>
      </w:pPr>
      <w:r>
        <w:rPr>
          <w:rFonts w:ascii="Times New Roman" w:hAnsi="Times New Roman"/>
          <w:sz w:val="18"/>
          <w:szCs w:val="18"/>
        </w:rPr>
        <w:t>Membership Secretary: Corinne Turner</w:t>
      </w:r>
    </w:p>
    <w:p w:rsidR="00BE31F6" w:rsidRPr="003F559A" w:rsidRDefault="00BE31F6" w:rsidP="00BE31F6">
      <w:pPr>
        <w:pStyle w:val="NoSpacing"/>
        <w:jc w:val="center"/>
        <w:rPr>
          <w:rFonts w:ascii="Times New Roman" w:hAnsi="Times New Roman"/>
          <w:sz w:val="18"/>
          <w:szCs w:val="18"/>
        </w:rPr>
      </w:pPr>
      <w:r w:rsidRPr="003F559A">
        <w:rPr>
          <w:rFonts w:ascii="Times New Roman" w:hAnsi="Times New Roman"/>
          <w:sz w:val="18"/>
          <w:szCs w:val="18"/>
        </w:rPr>
        <w:t>Secretary: Pat Kingwell</w:t>
      </w:r>
    </w:p>
    <w:p w:rsidR="00BE31F6" w:rsidRPr="003F559A" w:rsidRDefault="00BE31F6" w:rsidP="00BE31F6">
      <w:pPr>
        <w:pStyle w:val="NoSpacing"/>
        <w:jc w:val="center"/>
        <w:rPr>
          <w:rFonts w:ascii="Times New Roman" w:hAnsi="Times New Roman"/>
          <w:sz w:val="18"/>
          <w:szCs w:val="18"/>
        </w:rPr>
      </w:pPr>
      <w:r w:rsidRPr="003F559A">
        <w:rPr>
          <w:rFonts w:ascii="Times New Roman" w:hAnsi="Times New Roman"/>
          <w:sz w:val="18"/>
          <w:szCs w:val="18"/>
        </w:rPr>
        <w:t>Treasurer: Marjorie Hill</w:t>
      </w:r>
    </w:p>
    <w:p w:rsidR="00BE31F6" w:rsidRDefault="00BE31F6" w:rsidP="00BE31F6">
      <w:pPr>
        <w:pStyle w:val="NoSpacing"/>
        <w:jc w:val="center"/>
        <w:rPr>
          <w:rFonts w:ascii="Times New Roman" w:hAnsi="Times New Roman"/>
          <w:sz w:val="18"/>
          <w:szCs w:val="18"/>
        </w:rPr>
      </w:pPr>
      <w:r w:rsidRPr="003F559A">
        <w:rPr>
          <w:rFonts w:ascii="Times New Roman" w:hAnsi="Times New Roman"/>
          <w:sz w:val="18"/>
          <w:szCs w:val="18"/>
        </w:rPr>
        <w:t>Assistant Treasurer: Ron Henocq</w:t>
      </w:r>
    </w:p>
    <w:p w:rsidR="00BE31F6" w:rsidRPr="003F559A" w:rsidRDefault="00BE31F6" w:rsidP="00BE31F6">
      <w:pPr>
        <w:pStyle w:val="NoSpacing"/>
        <w:jc w:val="center"/>
        <w:rPr>
          <w:rFonts w:ascii="Times New Roman" w:hAnsi="Times New Roman"/>
          <w:sz w:val="18"/>
          <w:szCs w:val="18"/>
        </w:rPr>
      </w:pPr>
    </w:p>
    <w:p w:rsidR="00BE31F6" w:rsidRDefault="00CC69EB" w:rsidP="00BE31F6">
      <w:pPr>
        <w:pStyle w:val="NoSpacing"/>
        <w:jc w:val="center"/>
        <w:rPr>
          <w:rFonts w:ascii="Times New Roman" w:hAnsi="Times New Roman"/>
          <w:b/>
          <w:sz w:val="20"/>
          <w:szCs w:val="20"/>
        </w:rPr>
      </w:pPr>
      <w:hyperlink r:id="rId8" w:history="1">
        <w:r w:rsidR="00BE31F6" w:rsidRPr="00EC4E3A">
          <w:rPr>
            <w:rStyle w:val="Hyperlink"/>
            <w:rFonts w:ascii="Times New Roman" w:hAnsi="Times New Roman"/>
          </w:rPr>
          <w:t>www.thefriendsofsouthwarkpark.co.uk/</w:t>
        </w:r>
      </w:hyperlink>
      <w:r w:rsidR="00BE31F6">
        <w:t xml:space="preserve">  </w:t>
      </w:r>
    </w:p>
    <w:p w:rsidR="00BE31F6" w:rsidRPr="003F559A" w:rsidRDefault="00BE31F6" w:rsidP="00BE31F6">
      <w:pPr>
        <w:pStyle w:val="NoSpacing"/>
        <w:jc w:val="center"/>
        <w:rPr>
          <w:rFonts w:ascii="Times New Roman" w:hAnsi="Times New Roman"/>
          <w:b/>
          <w:sz w:val="20"/>
          <w:szCs w:val="20"/>
        </w:rPr>
      </w:pPr>
    </w:p>
    <w:p w:rsidR="00BE31F6" w:rsidRPr="00C94294" w:rsidRDefault="00BE31F6" w:rsidP="00BE31F6">
      <w:pPr>
        <w:pStyle w:val="NoSpacing"/>
        <w:jc w:val="center"/>
        <w:rPr>
          <w:rFonts w:ascii="Times New Roman" w:hAnsi="Times New Roman"/>
          <w:b/>
        </w:rPr>
      </w:pPr>
      <w:r w:rsidRPr="00C94294">
        <w:rPr>
          <w:rFonts w:ascii="Times New Roman" w:hAnsi="Times New Roman"/>
          <w:b/>
        </w:rPr>
        <w:t xml:space="preserve">Notes of Friends of Southwark Park General Meeting </w:t>
      </w:r>
    </w:p>
    <w:p w:rsidR="00BE31F6" w:rsidRPr="00C94294" w:rsidRDefault="00BE31F6" w:rsidP="00BE31F6">
      <w:pPr>
        <w:pStyle w:val="NoSpacing"/>
        <w:jc w:val="center"/>
        <w:rPr>
          <w:rFonts w:ascii="Times New Roman" w:hAnsi="Times New Roman"/>
          <w:b/>
        </w:rPr>
      </w:pPr>
      <w:proofErr w:type="gramStart"/>
      <w:r w:rsidRPr="00C94294">
        <w:rPr>
          <w:rFonts w:ascii="Times New Roman" w:hAnsi="Times New Roman"/>
          <w:b/>
        </w:rPr>
        <w:t>held</w:t>
      </w:r>
      <w:proofErr w:type="gramEnd"/>
      <w:r w:rsidRPr="00C94294">
        <w:rPr>
          <w:rFonts w:ascii="Times New Roman" w:hAnsi="Times New Roman"/>
          <w:b/>
        </w:rPr>
        <w:t xml:space="preserve"> on </w:t>
      </w:r>
      <w:r>
        <w:rPr>
          <w:rFonts w:ascii="Times New Roman" w:hAnsi="Times New Roman"/>
          <w:b/>
        </w:rPr>
        <w:t xml:space="preserve">10th August </w:t>
      </w:r>
      <w:r w:rsidRPr="00C94294">
        <w:rPr>
          <w:rFonts w:ascii="Times New Roman" w:hAnsi="Times New Roman"/>
          <w:b/>
        </w:rPr>
        <w:t>2011 at</w:t>
      </w:r>
    </w:p>
    <w:p w:rsidR="00BE31F6" w:rsidRPr="007161CF" w:rsidRDefault="00BE31F6" w:rsidP="00BE31F6">
      <w:pPr>
        <w:pStyle w:val="NoSpacing"/>
        <w:jc w:val="center"/>
        <w:rPr>
          <w:rFonts w:ascii="Times New Roman" w:hAnsi="Times New Roman"/>
          <w:b/>
        </w:rPr>
      </w:pPr>
      <w:r w:rsidRPr="007161CF">
        <w:rPr>
          <w:rFonts w:ascii="Times New Roman" w:hAnsi="Times New Roman"/>
          <w:b/>
        </w:rPr>
        <w:t xml:space="preserve"> </w:t>
      </w:r>
      <w:r w:rsidRPr="007161CF">
        <w:rPr>
          <w:rStyle w:val="yiv288380835600285907-14102010"/>
          <w:rFonts w:ascii="Times New Roman" w:hAnsi="Times New Roman"/>
          <w:b/>
        </w:rPr>
        <w:t>The Clubroom, Rear of St. Peters Church, 72 Paradise Street, SE16</w:t>
      </w:r>
    </w:p>
    <w:p w:rsidR="00BE31F6" w:rsidRPr="00C94294" w:rsidRDefault="00BE31F6" w:rsidP="00BE31F6">
      <w:pPr>
        <w:pStyle w:val="NoSpacing"/>
        <w:jc w:val="center"/>
        <w:rPr>
          <w:rFonts w:ascii="Times New Roman" w:hAnsi="Times New Roman"/>
          <w:b/>
        </w:rPr>
      </w:pPr>
    </w:p>
    <w:p w:rsidR="00BE31F6" w:rsidRDefault="00BE31F6" w:rsidP="00BE31F6">
      <w:pPr>
        <w:pStyle w:val="NoSpacing"/>
        <w:rPr>
          <w:rFonts w:ascii="Times New Roman" w:hAnsi="Times New Roman"/>
          <w:b/>
        </w:rPr>
      </w:pPr>
    </w:p>
    <w:p w:rsidR="00BE31F6" w:rsidRPr="00771594" w:rsidRDefault="00BE31F6" w:rsidP="00BE31F6">
      <w:pPr>
        <w:pStyle w:val="NoSpacing"/>
        <w:rPr>
          <w:rFonts w:ascii="Times New Roman" w:hAnsi="Times New Roman"/>
          <w:b/>
          <w:sz w:val="20"/>
          <w:szCs w:val="20"/>
        </w:rPr>
      </w:pPr>
      <w:r w:rsidRPr="00771594">
        <w:rPr>
          <w:rFonts w:ascii="Times New Roman" w:hAnsi="Times New Roman"/>
          <w:b/>
          <w:sz w:val="20"/>
          <w:szCs w:val="20"/>
        </w:rPr>
        <w:t xml:space="preserve">In attendance: </w:t>
      </w:r>
    </w:p>
    <w:p w:rsidR="00BE31F6" w:rsidRPr="00771594" w:rsidRDefault="00BE31F6" w:rsidP="00BE31F6">
      <w:pPr>
        <w:pStyle w:val="NoSpacing"/>
        <w:rPr>
          <w:rFonts w:ascii="Times New Roman" w:hAnsi="Times New Roman"/>
          <w:sz w:val="20"/>
          <w:szCs w:val="20"/>
        </w:rPr>
      </w:pPr>
      <w:r w:rsidRPr="00771594">
        <w:rPr>
          <w:rFonts w:ascii="Times New Roman" w:hAnsi="Times New Roman"/>
          <w:sz w:val="20"/>
          <w:szCs w:val="20"/>
        </w:rPr>
        <w:t xml:space="preserve">Andy Chatterton (London Borough of Southwark); Michael Daniels; Judith Deschamps; Dave Fisher; Lindsay Gowlett (Groundwork London); Marjorie Hill; Pat Kingwell; Jon Linstead; Stacey Linstead; Jean Price; Tracy Scales; Jenny Slaney; Donna Spedding; Amanda Squires; Corinne Turner; Susan Vaughan; George Witsey. </w:t>
      </w:r>
    </w:p>
    <w:p w:rsidR="00BE31F6" w:rsidRDefault="00BE31F6" w:rsidP="00BE31F6">
      <w:pPr>
        <w:pStyle w:val="No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663"/>
        <w:gridCol w:w="1904"/>
      </w:tblGrid>
      <w:tr w:rsidR="00BE31F6" w:rsidRPr="002D67CF" w:rsidTr="00384E69">
        <w:tc>
          <w:tcPr>
            <w:tcW w:w="675" w:type="dxa"/>
          </w:tcPr>
          <w:p w:rsidR="00BE31F6" w:rsidRPr="00771594" w:rsidRDefault="00BE31F6" w:rsidP="00384E69">
            <w:pPr>
              <w:pStyle w:val="NoSpacing"/>
              <w:jc w:val="center"/>
              <w:rPr>
                <w:rFonts w:ascii="Times New Roman" w:hAnsi="Times New Roman"/>
                <w:b/>
                <w:sz w:val="20"/>
                <w:szCs w:val="20"/>
              </w:rPr>
            </w:pPr>
          </w:p>
        </w:tc>
        <w:tc>
          <w:tcPr>
            <w:tcW w:w="6663" w:type="dxa"/>
          </w:tcPr>
          <w:p w:rsidR="00BE31F6" w:rsidRPr="00771594" w:rsidRDefault="00BE31F6" w:rsidP="00384E69">
            <w:pPr>
              <w:pStyle w:val="NoSpacing"/>
              <w:jc w:val="center"/>
              <w:rPr>
                <w:rFonts w:ascii="Times New Roman" w:hAnsi="Times New Roman"/>
                <w:b/>
                <w:sz w:val="20"/>
                <w:szCs w:val="20"/>
              </w:rPr>
            </w:pPr>
            <w:r w:rsidRPr="00771594">
              <w:rPr>
                <w:rFonts w:ascii="Times New Roman" w:hAnsi="Times New Roman"/>
                <w:b/>
                <w:sz w:val="20"/>
                <w:szCs w:val="20"/>
              </w:rPr>
              <w:t>Item</w:t>
            </w:r>
          </w:p>
        </w:tc>
        <w:tc>
          <w:tcPr>
            <w:tcW w:w="1904" w:type="dxa"/>
          </w:tcPr>
          <w:p w:rsidR="00BE31F6" w:rsidRPr="00771594" w:rsidRDefault="00BE31F6" w:rsidP="00384E69">
            <w:pPr>
              <w:pStyle w:val="NoSpacing"/>
              <w:jc w:val="center"/>
              <w:rPr>
                <w:rFonts w:ascii="Times New Roman" w:hAnsi="Times New Roman"/>
                <w:b/>
                <w:sz w:val="20"/>
                <w:szCs w:val="20"/>
              </w:rPr>
            </w:pPr>
            <w:r w:rsidRPr="00771594">
              <w:rPr>
                <w:rFonts w:ascii="Times New Roman" w:hAnsi="Times New Roman"/>
                <w:b/>
                <w:sz w:val="20"/>
                <w:szCs w:val="20"/>
              </w:rPr>
              <w:t>Action</w:t>
            </w: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1.</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Apologies</w:t>
            </w:r>
          </w:p>
          <w:p w:rsidR="00BE31F6" w:rsidRPr="00771594" w:rsidRDefault="00BE31F6" w:rsidP="00384E69">
            <w:pPr>
              <w:pStyle w:val="NoSpacing"/>
              <w:rPr>
                <w:rFonts w:ascii="Times New Roman" w:hAnsi="Times New Roman"/>
                <w:b/>
                <w:sz w:val="20"/>
                <w:szCs w:val="20"/>
              </w:rPr>
            </w:pPr>
            <w:r w:rsidRPr="00771594">
              <w:rPr>
                <w:rFonts w:ascii="Times New Roman" w:hAnsi="Times New Roman"/>
                <w:sz w:val="20"/>
                <w:szCs w:val="20"/>
              </w:rPr>
              <w:t>Cllr. Anood Al-Samerai; Alison Clayburn; Ann Clayton; Gary Glover; Ron Henocq; Nick Lane; Sharon Lomas (London Borough of Southwark); Cllr. Catherine MacDonald; Louise Sheridan; Colin Smith</w:t>
            </w:r>
            <w:r w:rsidRPr="00771594">
              <w:rPr>
                <w:rFonts w:ascii="Times New Roman" w:hAnsi="Times New Roman"/>
                <w:b/>
                <w:sz w:val="20"/>
                <w:szCs w:val="20"/>
              </w:rPr>
              <w:t xml:space="preserve"> </w:t>
            </w:r>
          </w:p>
        </w:tc>
        <w:tc>
          <w:tcPr>
            <w:tcW w:w="1904" w:type="dxa"/>
          </w:tcPr>
          <w:p w:rsidR="00BE31F6" w:rsidRPr="00771594" w:rsidRDefault="00BE31F6" w:rsidP="00384E69">
            <w:pPr>
              <w:pStyle w:val="NoSpacing"/>
              <w:rPr>
                <w:rFonts w:ascii="Times New Roman" w:hAnsi="Times New Roman"/>
                <w:b/>
                <w:sz w:val="20"/>
                <w:szCs w:val="20"/>
              </w:rPr>
            </w:pP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2.</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 xml:space="preserve">Notes of meeting of 13th July 2011  </w:t>
            </w:r>
          </w:p>
          <w:p w:rsidR="00BE31F6" w:rsidRPr="00771594" w:rsidRDefault="00BE31F6" w:rsidP="00384E69">
            <w:pPr>
              <w:pStyle w:val="NoSpacing"/>
              <w:rPr>
                <w:rFonts w:ascii="Times New Roman" w:hAnsi="Times New Roman"/>
                <w:b/>
                <w:sz w:val="20"/>
                <w:szCs w:val="20"/>
              </w:rPr>
            </w:pPr>
            <w:r w:rsidRPr="00771594">
              <w:rPr>
                <w:rFonts w:ascii="Times New Roman" w:hAnsi="Times New Roman"/>
                <w:sz w:val="20"/>
                <w:szCs w:val="20"/>
              </w:rPr>
              <w:t>The notes were agreed as a true record.</w:t>
            </w:r>
            <w:r w:rsidRPr="00771594">
              <w:rPr>
                <w:rFonts w:ascii="Times New Roman" w:hAnsi="Times New Roman"/>
                <w:b/>
                <w:sz w:val="20"/>
                <w:szCs w:val="20"/>
              </w:rPr>
              <w:t xml:space="preserve"> </w:t>
            </w:r>
          </w:p>
        </w:tc>
        <w:tc>
          <w:tcPr>
            <w:tcW w:w="1904" w:type="dxa"/>
          </w:tcPr>
          <w:p w:rsidR="00BE31F6" w:rsidRPr="00771594" w:rsidRDefault="00BE31F6" w:rsidP="00384E69">
            <w:pPr>
              <w:pStyle w:val="NoSpacing"/>
              <w:rPr>
                <w:rFonts w:ascii="Times New Roman" w:hAnsi="Times New Roman"/>
                <w:b/>
                <w:sz w:val="20"/>
                <w:szCs w:val="20"/>
              </w:rPr>
            </w:pP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2.1</w:t>
            </w:r>
          </w:p>
        </w:tc>
        <w:tc>
          <w:tcPr>
            <w:tcW w:w="6663" w:type="dxa"/>
          </w:tcPr>
          <w:p w:rsidR="00BE31F6" w:rsidRPr="00771594" w:rsidRDefault="00BE31F6" w:rsidP="00384E69">
            <w:pPr>
              <w:pStyle w:val="NoSpacing"/>
              <w:rPr>
                <w:rFonts w:ascii="Times New Roman" w:hAnsi="Times New Roman"/>
                <w:sz w:val="20"/>
                <w:szCs w:val="20"/>
              </w:rPr>
            </w:pPr>
            <w:r w:rsidRPr="00771594">
              <w:rPr>
                <w:rFonts w:ascii="Times New Roman" w:hAnsi="Times New Roman"/>
                <w:b/>
                <w:sz w:val="20"/>
                <w:szCs w:val="20"/>
              </w:rPr>
              <w:t xml:space="preserve">Matters Arising </w:t>
            </w:r>
          </w:p>
        </w:tc>
        <w:tc>
          <w:tcPr>
            <w:tcW w:w="1904" w:type="dxa"/>
          </w:tcPr>
          <w:p w:rsidR="00BE31F6" w:rsidRPr="00771594" w:rsidRDefault="00BE31F6" w:rsidP="00384E69">
            <w:pPr>
              <w:pStyle w:val="NoSpacing"/>
              <w:rPr>
                <w:rFonts w:ascii="Times New Roman" w:hAnsi="Times New Roman"/>
                <w:b/>
                <w:sz w:val="20"/>
                <w:szCs w:val="20"/>
              </w:rPr>
            </w:pP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2.1.1</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Matters Arising -  Former Southwark Park Club Housing Development</w:t>
            </w:r>
          </w:p>
          <w:p w:rsidR="00BE31F6" w:rsidRPr="00771594" w:rsidRDefault="00BE31F6" w:rsidP="00384E69">
            <w:pPr>
              <w:spacing w:after="0" w:line="240" w:lineRule="auto"/>
              <w:rPr>
                <w:rFonts w:ascii="Times New Roman" w:hAnsi="Times New Roman"/>
                <w:color w:val="000000"/>
                <w:sz w:val="20"/>
                <w:szCs w:val="20"/>
                <w:lang w:eastAsia="en-GB"/>
              </w:rPr>
            </w:pPr>
            <w:r w:rsidRPr="00771594">
              <w:rPr>
                <w:rFonts w:ascii="Times New Roman" w:hAnsi="Times New Roman"/>
                <w:color w:val="000000"/>
                <w:sz w:val="20"/>
                <w:szCs w:val="20"/>
                <w:lang w:eastAsia="en-GB"/>
              </w:rPr>
              <w:t>Pat Kingwell reported he had contacted Southwark Council’s Section 106 team, and Zyad Al-Jawad had confirmed a sum of £16,505 is available to use for open space, sport and children’s play purposes. It has yet to be committed. It was agreed to write to Southwark Council recommending that the monies be used for play/gym/water feature/hanging baskets. Andy Chatterton to be copied in.</w:t>
            </w:r>
          </w:p>
          <w:p w:rsidR="00BE31F6" w:rsidRPr="00771594" w:rsidRDefault="00BE31F6" w:rsidP="00384E69">
            <w:pPr>
              <w:spacing w:after="0" w:line="240" w:lineRule="auto"/>
              <w:rPr>
                <w:rFonts w:ascii="Times New Roman" w:hAnsi="Times New Roman"/>
                <w:color w:val="000000"/>
                <w:sz w:val="20"/>
                <w:szCs w:val="20"/>
                <w:lang w:eastAsia="en-GB"/>
              </w:rPr>
            </w:pPr>
          </w:p>
          <w:p w:rsidR="00BE31F6" w:rsidRPr="00771594" w:rsidRDefault="00BE31F6" w:rsidP="00384E69">
            <w:pPr>
              <w:spacing w:after="0" w:line="240" w:lineRule="auto"/>
              <w:rPr>
                <w:rFonts w:ascii="Times New Roman" w:hAnsi="Times New Roman"/>
                <w:sz w:val="20"/>
                <w:szCs w:val="20"/>
              </w:rPr>
            </w:pPr>
            <w:r w:rsidRPr="00771594">
              <w:rPr>
                <w:rFonts w:ascii="Times New Roman" w:hAnsi="Times New Roman"/>
                <w:color w:val="000000"/>
                <w:sz w:val="20"/>
                <w:szCs w:val="20"/>
                <w:lang w:eastAsia="en-GB"/>
              </w:rPr>
              <w:t xml:space="preserve">Corinne Turner to obtain copy of the approved plans for next meeting.  </w:t>
            </w:r>
          </w:p>
        </w:tc>
        <w:tc>
          <w:tcPr>
            <w:tcW w:w="1904" w:type="dxa"/>
          </w:tcPr>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r w:rsidRPr="00771594">
              <w:rPr>
                <w:rFonts w:ascii="Times New Roman" w:hAnsi="Times New Roman"/>
                <w:b/>
                <w:sz w:val="20"/>
                <w:szCs w:val="20"/>
                <w:highlight w:val="yellow"/>
              </w:rPr>
              <w:t>Pat Kingwell</w:t>
            </w:r>
          </w:p>
          <w:p w:rsidR="00771594" w:rsidRDefault="00771594"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r w:rsidRPr="00771594">
              <w:rPr>
                <w:rFonts w:ascii="Times New Roman" w:hAnsi="Times New Roman"/>
                <w:b/>
                <w:sz w:val="20"/>
                <w:szCs w:val="20"/>
                <w:highlight w:val="yellow"/>
              </w:rPr>
              <w:t>Corinne Turner</w:t>
            </w: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2.1.2</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color w:val="000000"/>
                <w:sz w:val="20"/>
                <w:szCs w:val="20"/>
                <w:lang w:eastAsia="en-GB"/>
              </w:rPr>
              <w:t xml:space="preserve"> </w:t>
            </w:r>
            <w:r w:rsidRPr="00771594">
              <w:rPr>
                <w:rFonts w:ascii="Times New Roman" w:hAnsi="Times New Roman"/>
                <w:b/>
                <w:sz w:val="20"/>
                <w:szCs w:val="20"/>
              </w:rPr>
              <w:t>Matters Arising – One o’clock Club</w:t>
            </w:r>
          </w:p>
          <w:p w:rsidR="00BE31F6" w:rsidRPr="00771594" w:rsidRDefault="00BE31F6" w:rsidP="00771594">
            <w:pPr>
              <w:pStyle w:val="NoSpacing"/>
              <w:rPr>
                <w:rFonts w:ascii="Times New Roman" w:hAnsi="Times New Roman"/>
                <w:b/>
                <w:sz w:val="20"/>
                <w:szCs w:val="20"/>
              </w:rPr>
            </w:pPr>
            <w:r w:rsidRPr="00771594">
              <w:rPr>
                <w:rFonts w:ascii="Times New Roman" w:hAnsi="Times New Roman"/>
                <w:sz w:val="20"/>
                <w:szCs w:val="20"/>
              </w:rPr>
              <w:t>Pat Kingwell reported there had been no progress on concerns about service provision, but Cllr. Anood Al-Samerai was looking into it. It was agreed to invite Southwark Council officers responsible for the playroom to a future meeting.</w:t>
            </w:r>
          </w:p>
        </w:tc>
        <w:tc>
          <w:tcPr>
            <w:tcW w:w="1904" w:type="dxa"/>
          </w:tcPr>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r w:rsidRPr="00771594">
              <w:rPr>
                <w:rFonts w:ascii="Times New Roman" w:hAnsi="Times New Roman"/>
                <w:b/>
                <w:sz w:val="20"/>
                <w:szCs w:val="20"/>
                <w:highlight w:val="yellow"/>
              </w:rPr>
              <w:t>Pat Kingwell</w:t>
            </w: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3.</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Young Friends of Parks - Lindsay Gowlett Groundwork London</w:t>
            </w: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 xml:space="preserve">Lindsay explained that her organisation has been commissioned by Southwark Council to promote the parks among young people, aged 13-19. In the past there had been groups for individual parks, but now there is a more general approach, but with specific activities for the main parks. Consultation with young people had shown that as far as Southwark Park is concerned the tennis courts and sports field attract most interest. It is felt there is a lack of events or equipment for the target age group. The summer programme can be found on </w:t>
            </w:r>
            <w:hyperlink r:id="rId9" w:history="1">
              <w:r w:rsidRPr="00771594">
                <w:rPr>
                  <w:rStyle w:val="Hyperlink"/>
                  <w:rFonts w:ascii="Times New Roman" w:hAnsi="Times New Roman"/>
                  <w:sz w:val="20"/>
                  <w:szCs w:val="20"/>
                </w:rPr>
                <w:t>http://london.groundwork.org.uk/news--events/events/2011/</w:t>
              </w:r>
              <w:proofErr w:type="spellStart"/>
              <w:r w:rsidRPr="00771594">
                <w:rPr>
                  <w:rStyle w:val="Hyperlink"/>
                  <w:rFonts w:ascii="Times New Roman" w:hAnsi="Times New Roman"/>
                  <w:sz w:val="20"/>
                  <w:szCs w:val="20"/>
                </w:rPr>
                <w:t>young-friends-of-parks.aspx?EventID</w:t>
              </w:r>
              <w:proofErr w:type="spellEnd"/>
              <w:r w:rsidRPr="00771594">
                <w:rPr>
                  <w:rStyle w:val="Hyperlink"/>
                  <w:rFonts w:ascii="Times New Roman" w:hAnsi="Times New Roman"/>
                  <w:sz w:val="20"/>
                  <w:szCs w:val="20"/>
                </w:rPr>
                <w:t>=1036s</w:t>
              </w:r>
            </w:hyperlink>
          </w:p>
          <w:p w:rsidR="00BE31F6" w:rsidRPr="00771594" w:rsidRDefault="00BE31F6" w:rsidP="00384E69">
            <w:pPr>
              <w:pStyle w:val="NoSpacing"/>
              <w:rPr>
                <w:rFonts w:ascii="Times New Roman" w:hAnsi="Times New Roman"/>
                <w:sz w:val="20"/>
                <w:szCs w:val="20"/>
              </w:rPr>
            </w:pPr>
            <w:proofErr w:type="gramStart"/>
            <w:r w:rsidRPr="00771594">
              <w:rPr>
                <w:rFonts w:ascii="Times New Roman" w:hAnsi="Times New Roman"/>
                <w:sz w:val="20"/>
                <w:szCs w:val="20"/>
              </w:rPr>
              <w:lastRenderedPageBreak/>
              <w:t>and</w:t>
            </w:r>
            <w:proofErr w:type="gramEnd"/>
            <w:r w:rsidRPr="00771594">
              <w:rPr>
                <w:rFonts w:ascii="Times New Roman" w:hAnsi="Times New Roman"/>
                <w:sz w:val="20"/>
                <w:szCs w:val="20"/>
              </w:rPr>
              <w:t xml:space="preserve"> includes nature activities on 22</w:t>
            </w:r>
            <w:r w:rsidRPr="00771594">
              <w:rPr>
                <w:rFonts w:ascii="Times New Roman" w:hAnsi="Times New Roman"/>
                <w:sz w:val="20"/>
                <w:szCs w:val="20"/>
                <w:vertAlign w:val="superscript"/>
              </w:rPr>
              <w:t>nd</w:t>
            </w:r>
            <w:r w:rsidRPr="00771594">
              <w:rPr>
                <w:rFonts w:ascii="Times New Roman" w:hAnsi="Times New Roman"/>
                <w:sz w:val="20"/>
                <w:szCs w:val="20"/>
              </w:rPr>
              <w:t xml:space="preserve"> August and Brazilian martial arts dancing on 26</w:t>
            </w:r>
            <w:r w:rsidRPr="00771594">
              <w:rPr>
                <w:rFonts w:ascii="Times New Roman" w:hAnsi="Times New Roman"/>
                <w:sz w:val="20"/>
                <w:szCs w:val="20"/>
                <w:vertAlign w:val="superscript"/>
              </w:rPr>
              <w:t>th</w:t>
            </w:r>
            <w:r w:rsidRPr="00771594">
              <w:rPr>
                <w:rFonts w:ascii="Times New Roman" w:hAnsi="Times New Roman"/>
                <w:sz w:val="20"/>
                <w:szCs w:val="20"/>
              </w:rPr>
              <w:t xml:space="preserve"> August.  It was agreed to get the Young Friends involved in the Photography Project.</w:t>
            </w:r>
          </w:p>
        </w:tc>
        <w:tc>
          <w:tcPr>
            <w:tcW w:w="1904" w:type="dxa"/>
          </w:tcPr>
          <w:p w:rsidR="00BE31F6" w:rsidRPr="00771594" w:rsidRDefault="00BE31F6" w:rsidP="00384E69">
            <w:pPr>
              <w:pStyle w:val="NoSpacing"/>
              <w:rPr>
                <w:rFonts w:ascii="Times New Roman" w:hAnsi="Times New Roman"/>
                <w:sz w:val="20"/>
                <w:szCs w:val="20"/>
                <w:highlight w:val="yellow"/>
              </w:rPr>
            </w:pPr>
          </w:p>
          <w:p w:rsidR="00BE31F6" w:rsidRPr="00771594" w:rsidRDefault="00BE31F6" w:rsidP="00384E69">
            <w:pPr>
              <w:pStyle w:val="NoSpacing"/>
              <w:rPr>
                <w:rFonts w:ascii="Times New Roman" w:hAnsi="Times New Roman"/>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r w:rsidRPr="00771594">
              <w:rPr>
                <w:rFonts w:ascii="Times New Roman" w:hAnsi="Times New Roman"/>
                <w:b/>
                <w:sz w:val="20"/>
                <w:szCs w:val="20"/>
                <w:highlight w:val="yellow"/>
              </w:rPr>
              <w:t>Lindsay Gowlett</w:t>
            </w:r>
          </w:p>
          <w:p w:rsidR="00BE31F6" w:rsidRPr="00771594" w:rsidRDefault="00BE31F6" w:rsidP="00384E69">
            <w:pPr>
              <w:pStyle w:val="NoSpacing"/>
              <w:rPr>
                <w:rFonts w:ascii="Times New Roman" w:hAnsi="Times New Roman"/>
                <w:sz w:val="20"/>
                <w:szCs w:val="20"/>
                <w:highlight w:val="yellow"/>
              </w:rPr>
            </w:pPr>
            <w:r w:rsidRPr="00771594">
              <w:rPr>
                <w:rFonts w:ascii="Times New Roman" w:hAnsi="Times New Roman"/>
                <w:b/>
                <w:sz w:val="20"/>
                <w:szCs w:val="20"/>
                <w:highlight w:val="yellow"/>
              </w:rPr>
              <w:t>Pat Kingwell</w:t>
            </w: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lastRenderedPageBreak/>
              <w:t>4.</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King’s Stairs Garden Issues</w:t>
            </w:r>
          </w:p>
          <w:p w:rsidR="00BE31F6" w:rsidRPr="00771594" w:rsidRDefault="00BE31F6" w:rsidP="00384E69">
            <w:pPr>
              <w:rPr>
                <w:rFonts w:ascii="Times New Roman" w:hAnsi="Times New Roman"/>
                <w:sz w:val="20"/>
                <w:szCs w:val="20"/>
              </w:rPr>
            </w:pPr>
            <w:r w:rsidRPr="00771594">
              <w:rPr>
                <w:rFonts w:ascii="Times New Roman" w:hAnsi="Times New Roman"/>
                <w:sz w:val="20"/>
                <w:szCs w:val="20"/>
              </w:rPr>
              <w:t>Andy reported to the meeting:</w:t>
            </w:r>
          </w:p>
          <w:p w:rsidR="00BE31F6" w:rsidRPr="00771594" w:rsidRDefault="00BE31F6" w:rsidP="00BE31F6">
            <w:pPr>
              <w:numPr>
                <w:ilvl w:val="0"/>
                <w:numId w:val="3"/>
              </w:numPr>
              <w:spacing w:after="0" w:line="240" w:lineRule="auto"/>
              <w:rPr>
                <w:rFonts w:ascii="Times New Roman" w:hAnsi="Times New Roman"/>
                <w:sz w:val="20"/>
                <w:szCs w:val="20"/>
              </w:rPr>
            </w:pPr>
            <w:r w:rsidRPr="00771594">
              <w:rPr>
                <w:rFonts w:ascii="Times New Roman" w:hAnsi="Times New Roman"/>
                <w:sz w:val="20"/>
                <w:szCs w:val="20"/>
              </w:rPr>
              <w:t>Resa Mehmet, R &amp; M Manager has provided a quote to tarmac terraced area = £1,336-42.</w:t>
            </w:r>
          </w:p>
          <w:p w:rsidR="00BE31F6" w:rsidRPr="00771594" w:rsidRDefault="00BE31F6" w:rsidP="00BE31F6">
            <w:pPr>
              <w:numPr>
                <w:ilvl w:val="0"/>
                <w:numId w:val="3"/>
              </w:numPr>
              <w:spacing w:after="0" w:line="240" w:lineRule="auto"/>
              <w:rPr>
                <w:rFonts w:ascii="Times New Roman" w:hAnsi="Times New Roman"/>
                <w:sz w:val="20"/>
                <w:szCs w:val="20"/>
              </w:rPr>
            </w:pPr>
            <w:r w:rsidRPr="00771594">
              <w:rPr>
                <w:rFonts w:ascii="Times New Roman" w:hAnsi="Times New Roman"/>
                <w:sz w:val="20"/>
                <w:szCs w:val="20"/>
              </w:rPr>
              <w:t>Terrace / Butterfly border to be added to the contract.</w:t>
            </w:r>
          </w:p>
          <w:p w:rsidR="00BE31F6" w:rsidRPr="00771594" w:rsidRDefault="00BE31F6" w:rsidP="00BE31F6">
            <w:pPr>
              <w:numPr>
                <w:ilvl w:val="0"/>
                <w:numId w:val="3"/>
              </w:numPr>
              <w:spacing w:after="0" w:line="240" w:lineRule="auto"/>
              <w:rPr>
                <w:rFonts w:ascii="Times New Roman" w:hAnsi="Times New Roman"/>
                <w:sz w:val="20"/>
                <w:szCs w:val="20"/>
              </w:rPr>
            </w:pPr>
            <w:r w:rsidRPr="00771594">
              <w:rPr>
                <w:rFonts w:ascii="Times New Roman" w:hAnsi="Times New Roman"/>
                <w:sz w:val="20"/>
                <w:szCs w:val="20"/>
              </w:rPr>
              <w:t>Lamp columns will be painted next week.</w:t>
            </w:r>
          </w:p>
          <w:p w:rsidR="00BE31F6" w:rsidRPr="00771594" w:rsidRDefault="00BE31F6" w:rsidP="00BE31F6">
            <w:pPr>
              <w:numPr>
                <w:ilvl w:val="0"/>
                <w:numId w:val="3"/>
              </w:numPr>
              <w:spacing w:after="0" w:line="240" w:lineRule="auto"/>
              <w:rPr>
                <w:rFonts w:ascii="Times New Roman" w:hAnsi="Times New Roman"/>
                <w:sz w:val="20"/>
                <w:szCs w:val="20"/>
              </w:rPr>
            </w:pPr>
            <w:r w:rsidRPr="00771594">
              <w:rPr>
                <w:rFonts w:ascii="Times New Roman" w:hAnsi="Times New Roman"/>
                <w:sz w:val="20"/>
                <w:szCs w:val="20"/>
              </w:rPr>
              <w:t xml:space="preserve">The rusted lamp column stump was tested &amp; is live. A new feeder pillar needs to be erected nearby &amp; the power supply transferred into it. I have asked for an estimate for the initial investigation and for the proposed works. </w:t>
            </w:r>
          </w:p>
          <w:p w:rsidR="00BE31F6" w:rsidRPr="00771594" w:rsidRDefault="00BE31F6" w:rsidP="00384E69">
            <w:pPr>
              <w:spacing w:after="0" w:line="240" w:lineRule="auto"/>
              <w:rPr>
                <w:rFonts w:ascii="Times New Roman" w:hAnsi="Times New Roman"/>
                <w:sz w:val="20"/>
                <w:szCs w:val="20"/>
              </w:rPr>
            </w:pPr>
          </w:p>
          <w:p w:rsidR="00BE31F6" w:rsidRPr="00771594" w:rsidRDefault="00BE31F6" w:rsidP="00384E69">
            <w:pPr>
              <w:spacing w:after="0" w:line="240" w:lineRule="auto"/>
              <w:rPr>
                <w:rFonts w:ascii="Times New Roman" w:hAnsi="Times New Roman"/>
                <w:sz w:val="20"/>
                <w:szCs w:val="20"/>
              </w:rPr>
            </w:pPr>
            <w:r w:rsidRPr="00771594">
              <w:rPr>
                <w:rFonts w:ascii="Times New Roman" w:hAnsi="Times New Roman"/>
                <w:sz w:val="20"/>
                <w:szCs w:val="20"/>
              </w:rPr>
              <w:t>Prior to the meeting a walkabout had taken place with Andy Chatterton and about 10 members.  Amanda Squires had produced a detailed briefing paper with 14 areas of concern. During the walkabout some additional items were noted, including missing finials on the riverside fencing. It was agreed that Andy would produce a progress report on action taken for each item at our next meeting.</w:t>
            </w:r>
          </w:p>
        </w:tc>
        <w:tc>
          <w:tcPr>
            <w:tcW w:w="1904" w:type="dxa"/>
          </w:tcPr>
          <w:p w:rsidR="00BE31F6" w:rsidRPr="00771594" w:rsidRDefault="00BE31F6" w:rsidP="00384E69">
            <w:pPr>
              <w:pStyle w:val="NoSpacing"/>
              <w:rPr>
                <w:rFonts w:ascii="Times New Roman" w:hAnsi="Times New Roman"/>
                <w:sz w:val="20"/>
                <w:szCs w:val="20"/>
                <w:highlight w:val="yellow"/>
              </w:rPr>
            </w:pPr>
          </w:p>
          <w:p w:rsidR="00BE31F6" w:rsidRPr="00771594" w:rsidRDefault="00BE31F6" w:rsidP="00384E69">
            <w:pPr>
              <w:pStyle w:val="NoSpacing"/>
              <w:rPr>
                <w:rFonts w:ascii="Times New Roman" w:hAnsi="Times New Roman"/>
                <w:sz w:val="20"/>
                <w:szCs w:val="20"/>
                <w:highlight w:val="yellow"/>
              </w:rPr>
            </w:pPr>
          </w:p>
          <w:p w:rsidR="00BE31F6" w:rsidRPr="00771594" w:rsidRDefault="00BE31F6" w:rsidP="00384E69">
            <w:pPr>
              <w:pStyle w:val="NoSpacing"/>
              <w:rPr>
                <w:rFonts w:ascii="Times New Roman" w:hAnsi="Times New Roman"/>
                <w:sz w:val="20"/>
                <w:szCs w:val="20"/>
                <w:highlight w:val="yellow"/>
              </w:rPr>
            </w:pPr>
          </w:p>
          <w:p w:rsidR="00BE31F6" w:rsidRPr="00771594" w:rsidRDefault="00BE31F6" w:rsidP="00384E69">
            <w:pPr>
              <w:pStyle w:val="NoSpacing"/>
              <w:rPr>
                <w:rFonts w:ascii="Times New Roman" w:hAnsi="Times New Roman"/>
                <w:sz w:val="20"/>
                <w:szCs w:val="20"/>
                <w:highlight w:val="yellow"/>
              </w:rPr>
            </w:pPr>
          </w:p>
          <w:p w:rsidR="00BE31F6" w:rsidRPr="00771594" w:rsidRDefault="00BE31F6" w:rsidP="00384E69">
            <w:pPr>
              <w:pStyle w:val="NoSpacing"/>
              <w:rPr>
                <w:rFonts w:ascii="Times New Roman" w:hAnsi="Times New Roman"/>
                <w:sz w:val="20"/>
                <w:szCs w:val="20"/>
                <w:highlight w:val="yellow"/>
              </w:rPr>
            </w:pPr>
          </w:p>
          <w:p w:rsidR="00BE31F6" w:rsidRPr="00771594" w:rsidRDefault="00BE31F6" w:rsidP="00384E69">
            <w:pPr>
              <w:pStyle w:val="NoSpacing"/>
              <w:rPr>
                <w:rFonts w:ascii="Times New Roman" w:hAnsi="Times New Roman"/>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r w:rsidRPr="00771594">
              <w:rPr>
                <w:rFonts w:ascii="Times New Roman" w:hAnsi="Times New Roman"/>
                <w:b/>
                <w:sz w:val="20"/>
                <w:szCs w:val="20"/>
                <w:highlight w:val="yellow"/>
              </w:rPr>
              <w:t>Andy Chatterton</w:t>
            </w: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5.</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UK Power Networks Cable Tunnelling Works Proposals</w:t>
            </w: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Andy Chatterton passed on a message from Sharon Lomas that there has been no further news to report.</w:t>
            </w:r>
          </w:p>
          <w:p w:rsidR="00BE31F6" w:rsidRPr="00771594" w:rsidRDefault="00BE31F6" w:rsidP="00384E69">
            <w:pPr>
              <w:pStyle w:val="NoSpacing"/>
              <w:rPr>
                <w:rFonts w:ascii="Times New Roman" w:hAnsi="Times New Roman"/>
                <w:sz w:val="20"/>
                <w:szCs w:val="20"/>
              </w:rPr>
            </w:pP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Pat Kingwell reported that petitioning at Surrey Quays Shopping Centre on 6</w:t>
            </w:r>
            <w:r w:rsidRPr="00771594">
              <w:rPr>
                <w:rFonts w:ascii="Times New Roman" w:hAnsi="Times New Roman"/>
                <w:sz w:val="20"/>
                <w:szCs w:val="20"/>
                <w:vertAlign w:val="superscript"/>
              </w:rPr>
              <w:t>th</w:t>
            </w:r>
            <w:r w:rsidRPr="00771594">
              <w:rPr>
                <w:rFonts w:ascii="Times New Roman" w:hAnsi="Times New Roman"/>
                <w:sz w:val="20"/>
                <w:szCs w:val="20"/>
              </w:rPr>
              <w:t xml:space="preserve"> August had been successful with about 500+ signatures added. It was agreed to submit the petition to UK Power Networks before our Annual General Meeting, plus also do a copy for Southwark Council. Thanks to all those who had taken part in petitioning over the summer.</w:t>
            </w:r>
          </w:p>
        </w:tc>
        <w:tc>
          <w:tcPr>
            <w:tcW w:w="1904" w:type="dxa"/>
          </w:tcPr>
          <w:p w:rsidR="00BE31F6" w:rsidRPr="00771594" w:rsidRDefault="00BE31F6" w:rsidP="00384E69">
            <w:pPr>
              <w:pStyle w:val="NoSpacing"/>
              <w:rPr>
                <w:rFonts w:ascii="Times New Roman" w:hAnsi="Times New Roman"/>
                <w:sz w:val="20"/>
                <w:szCs w:val="20"/>
                <w:highlight w:val="yellow"/>
              </w:rPr>
            </w:pPr>
          </w:p>
          <w:p w:rsidR="00BE31F6" w:rsidRPr="00771594" w:rsidRDefault="00BE31F6" w:rsidP="00384E69">
            <w:pPr>
              <w:pStyle w:val="NoSpacing"/>
              <w:rPr>
                <w:rFonts w:ascii="Times New Roman" w:hAnsi="Times New Roman"/>
                <w:sz w:val="20"/>
                <w:szCs w:val="20"/>
                <w:highlight w:val="yellow"/>
              </w:rPr>
            </w:pPr>
          </w:p>
          <w:p w:rsidR="00BE31F6" w:rsidRPr="00771594" w:rsidRDefault="00BE31F6" w:rsidP="00384E69">
            <w:pPr>
              <w:pStyle w:val="NoSpacing"/>
              <w:rPr>
                <w:rFonts w:ascii="Times New Roman" w:hAnsi="Times New Roman"/>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sz w:val="20"/>
                <w:szCs w:val="20"/>
              </w:rPr>
            </w:pPr>
            <w:r w:rsidRPr="00771594">
              <w:rPr>
                <w:rFonts w:ascii="Times New Roman" w:hAnsi="Times New Roman"/>
                <w:b/>
                <w:sz w:val="20"/>
                <w:szCs w:val="20"/>
                <w:highlight w:val="yellow"/>
              </w:rPr>
              <w:t>Pat Kingwell</w:t>
            </w: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6.</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Southwark Park Old Nursery Clearance Works</w:t>
            </w: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 xml:space="preserve">Andy Chatterton, on behalf of Sharon Thomas, asked how The Friends would prefer to describe the site. It was agreed to recommend it be known as Southwark Park Old Nursery. </w:t>
            </w:r>
          </w:p>
          <w:p w:rsidR="00BE31F6" w:rsidRPr="00771594" w:rsidRDefault="00BE31F6" w:rsidP="00384E69">
            <w:pPr>
              <w:pStyle w:val="NoSpacing"/>
              <w:rPr>
                <w:rFonts w:ascii="Times New Roman" w:hAnsi="Times New Roman"/>
                <w:sz w:val="20"/>
                <w:szCs w:val="20"/>
              </w:rPr>
            </w:pP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Andy also reported that a report on the final criteria for a lessee is due to be provided to Cllr. Hargrove in September.</w:t>
            </w:r>
          </w:p>
          <w:p w:rsidR="00BE31F6" w:rsidRPr="00771594" w:rsidRDefault="00BE31F6" w:rsidP="00384E69">
            <w:pPr>
              <w:pStyle w:val="NoSpacing"/>
              <w:rPr>
                <w:rFonts w:ascii="Times New Roman" w:hAnsi="Times New Roman"/>
                <w:sz w:val="20"/>
                <w:szCs w:val="20"/>
              </w:rPr>
            </w:pP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 xml:space="preserve">A discussion on how to get the residents of Ann Moss Way more involved. Tracy Scales and George Witsey felt that once the fencing works adjacent to the site impacted, the residents would be more vocal. </w:t>
            </w:r>
          </w:p>
        </w:tc>
        <w:tc>
          <w:tcPr>
            <w:tcW w:w="1904" w:type="dxa"/>
          </w:tcPr>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sz w:val="20"/>
                <w:szCs w:val="20"/>
                <w:highlight w:val="yellow"/>
              </w:rPr>
            </w:pP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7.</w:t>
            </w:r>
          </w:p>
        </w:tc>
        <w:tc>
          <w:tcPr>
            <w:tcW w:w="6663" w:type="dxa"/>
          </w:tcPr>
          <w:p w:rsidR="00BE31F6" w:rsidRPr="00771594" w:rsidRDefault="00BE31F6" w:rsidP="00384E69">
            <w:pPr>
              <w:pStyle w:val="NoSpacing"/>
              <w:rPr>
                <w:rFonts w:ascii="Times New Roman" w:hAnsi="Times New Roman"/>
                <w:sz w:val="20"/>
                <w:szCs w:val="20"/>
              </w:rPr>
            </w:pPr>
            <w:r w:rsidRPr="00771594">
              <w:rPr>
                <w:rFonts w:ascii="Times New Roman" w:hAnsi="Times New Roman"/>
                <w:b/>
                <w:sz w:val="20"/>
                <w:szCs w:val="20"/>
              </w:rPr>
              <w:t>Thames Water Boreholes Proposals</w:t>
            </w:r>
            <w:r w:rsidRPr="00771594">
              <w:rPr>
                <w:rFonts w:ascii="Times New Roman" w:hAnsi="Times New Roman"/>
                <w:sz w:val="20"/>
                <w:szCs w:val="20"/>
              </w:rPr>
              <w:t xml:space="preserve"> </w:t>
            </w: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Amanda Squires, Dave Fisher and Pat Kingwell reported back on the site meeting with LBS officers and Thames Water on 27</w:t>
            </w:r>
            <w:r w:rsidRPr="00771594">
              <w:rPr>
                <w:rFonts w:ascii="Times New Roman" w:hAnsi="Times New Roman"/>
                <w:sz w:val="20"/>
                <w:szCs w:val="20"/>
                <w:vertAlign w:val="superscript"/>
              </w:rPr>
              <w:t>th</w:t>
            </w:r>
            <w:r w:rsidRPr="00771594">
              <w:rPr>
                <w:rFonts w:ascii="Times New Roman" w:hAnsi="Times New Roman"/>
                <w:sz w:val="20"/>
                <w:szCs w:val="20"/>
              </w:rPr>
              <w:t xml:space="preserve"> July.  Thames Water’s borehole plans and images were tabled for information.</w:t>
            </w:r>
          </w:p>
        </w:tc>
        <w:tc>
          <w:tcPr>
            <w:tcW w:w="1904" w:type="dxa"/>
          </w:tcPr>
          <w:p w:rsidR="00BE31F6" w:rsidRPr="00771594" w:rsidRDefault="00BE31F6" w:rsidP="00384E69">
            <w:pPr>
              <w:pStyle w:val="NoSpacing"/>
              <w:rPr>
                <w:rFonts w:ascii="Times New Roman" w:hAnsi="Times New Roman"/>
                <w:b/>
                <w:sz w:val="20"/>
                <w:szCs w:val="20"/>
                <w:highlight w:val="yellow"/>
              </w:rPr>
            </w:pP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8.</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 xml:space="preserve">Park Manager’s Report – Andy Chatterton </w:t>
            </w: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Andy reported:</w:t>
            </w:r>
          </w:p>
          <w:p w:rsidR="00BE31F6" w:rsidRPr="00771594" w:rsidRDefault="00BE31F6" w:rsidP="00384E69">
            <w:pPr>
              <w:pStyle w:val="NoSpacing"/>
              <w:rPr>
                <w:rFonts w:ascii="Times New Roman" w:hAnsi="Times New Roman"/>
                <w:sz w:val="20"/>
                <w:szCs w:val="20"/>
              </w:rPr>
            </w:pPr>
          </w:p>
          <w:p w:rsidR="00BE31F6" w:rsidRPr="00771594" w:rsidRDefault="00BE31F6" w:rsidP="00BE31F6">
            <w:pPr>
              <w:numPr>
                <w:ilvl w:val="0"/>
                <w:numId w:val="2"/>
              </w:numPr>
              <w:spacing w:after="0" w:line="240" w:lineRule="auto"/>
              <w:rPr>
                <w:rFonts w:ascii="Times New Roman" w:hAnsi="Times New Roman"/>
                <w:sz w:val="20"/>
                <w:szCs w:val="20"/>
              </w:rPr>
            </w:pPr>
            <w:r w:rsidRPr="00771594">
              <w:rPr>
                <w:rFonts w:ascii="Times New Roman" w:hAnsi="Times New Roman"/>
                <w:sz w:val="20"/>
                <w:szCs w:val="20"/>
              </w:rPr>
              <w:t xml:space="preserve"> </w:t>
            </w:r>
            <w:r w:rsidRPr="00771594">
              <w:rPr>
                <w:rFonts w:ascii="Times New Roman" w:hAnsi="Times New Roman"/>
                <w:sz w:val="20"/>
                <w:szCs w:val="20"/>
                <w:u w:val="single"/>
              </w:rPr>
              <w:t>Water Play Feature</w:t>
            </w:r>
            <w:r w:rsidRPr="00771594">
              <w:rPr>
                <w:rFonts w:ascii="Times New Roman" w:hAnsi="Times New Roman"/>
                <w:sz w:val="20"/>
                <w:szCs w:val="20"/>
              </w:rPr>
              <w:t xml:space="preserve"> – parts have been fitted, but the water does not cut out now and it has to be switched off manually - Resa Mehmet R &amp; M Manager to investigate.</w:t>
            </w:r>
          </w:p>
          <w:p w:rsidR="00BE31F6" w:rsidRPr="00771594" w:rsidRDefault="00BE31F6" w:rsidP="00BE31F6">
            <w:pPr>
              <w:pStyle w:val="ListParagraph"/>
              <w:numPr>
                <w:ilvl w:val="0"/>
                <w:numId w:val="2"/>
              </w:numPr>
              <w:spacing w:after="0" w:line="240" w:lineRule="auto"/>
              <w:rPr>
                <w:rFonts w:ascii="Times New Roman" w:hAnsi="Times New Roman"/>
                <w:sz w:val="20"/>
                <w:szCs w:val="20"/>
              </w:rPr>
            </w:pPr>
            <w:r w:rsidRPr="00771594">
              <w:rPr>
                <w:rFonts w:ascii="Times New Roman" w:hAnsi="Times New Roman"/>
                <w:sz w:val="20"/>
                <w:szCs w:val="20"/>
                <w:u w:val="single"/>
              </w:rPr>
              <w:t>Café Noticeboard</w:t>
            </w:r>
            <w:r w:rsidRPr="00771594">
              <w:rPr>
                <w:rFonts w:ascii="Times New Roman" w:hAnsi="Times New Roman"/>
                <w:b/>
                <w:sz w:val="20"/>
                <w:szCs w:val="20"/>
              </w:rPr>
              <w:t xml:space="preserve"> </w:t>
            </w:r>
            <w:r w:rsidRPr="00771594">
              <w:rPr>
                <w:rFonts w:ascii="Times New Roman" w:hAnsi="Times New Roman"/>
                <w:sz w:val="20"/>
                <w:szCs w:val="20"/>
              </w:rPr>
              <w:t xml:space="preserve">– Purchase Order raised, AC will chase up repair date </w:t>
            </w:r>
          </w:p>
          <w:p w:rsidR="00BE31F6" w:rsidRPr="00771594" w:rsidRDefault="00BE31F6" w:rsidP="00BE31F6">
            <w:pPr>
              <w:pStyle w:val="ListParagraph"/>
              <w:numPr>
                <w:ilvl w:val="0"/>
                <w:numId w:val="2"/>
              </w:numPr>
              <w:spacing w:after="0" w:line="240" w:lineRule="auto"/>
              <w:rPr>
                <w:rFonts w:ascii="Times New Roman" w:hAnsi="Times New Roman"/>
                <w:sz w:val="20"/>
                <w:szCs w:val="20"/>
              </w:rPr>
            </w:pPr>
            <w:r w:rsidRPr="00771594">
              <w:rPr>
                <w:rFonts w:ascii="Times New Roman" w:hAnsi="Times New Roman"/>
                <w:sz w:val="20"/>
                <w:szCs w:val="20"/>
                <w:u w:val="single"/>
              </w:rPr>
              <w:t>Unauthorised Access</w:t>
            </w:r>
            <w:r w:rsidRPr="00771594">
              <w:rPr>
                <w:rFonts w:ascii="Times New Roman" w:hAnsi="Times New Roman"/>
                <w:sz w:val="20"/>
                <w:szCs w:val="20"/>
              </w:rPr>
              <w:t xml:space="preserve"> – letters have not been sent as yet / Swedish Church originally granted licence, but it may be cancelled in the near future / Planning Application 04/AP/1160 will be investigated regarding 122-124 Lower Road.   </w:t>
            </w:r>
          </w:p>
          <w:p w:rsidR="00BE31F6" w:rsidRPr="00771594" w:rsidRDefault="00BE31F6" w:rsidP="00BE31F6">
            <w:pPr>
              <w:numPr>
                <w:ilvl w:val="0"/>
                <w:numId w:val="2"/>
              </w:numPr>
              <w:spacing w:after="0" w:line="240" w:lineRule="auto"/>
              <w:jc w:val="both"/>
              <w:rPr>
                <w:rFonts w:ascii="Times New Roman" w:hAnsi="Times New Roman"/>
                <w:sz w:val="20"/>
                <w:szCs w:val="20"/>
                <w:u w:val="single"/>
              </w:rPr>
            </w:pPr>
            <w:r w:rsidRPr="00771594">
              <w:rPr>
                <w:rFonts w:ascii="Times New Roman" w:hAnsi="Times New Roman"/>
                <w:sz w:val="20"/>
                <w:szCs w:val="20"/>
                <w:u w:val="single"/>
              </w:rPr>
              <w:t xml:space="preserve">Bowling Green Observation Report </w:t>
            </w:r>
            <w:r w:rsidRPr="00771594">
              <w:rPr>
                <w:rFonts w:ascii="Times New Roman" w:hAnsi="Times New Roman"/>
                <w:sz w:val="20"/>
                <w:szCs w:val="20"/>
              </w:rPr>
              <w:t>– received and it has been reviewed with QSL. AC has e-mailed JS today and a hard copy will be provided for reference.</w:t>
            </w:r>
          </w:p>
          <w:p w:rsidR="00BE31F6" w:rsidRPr="00771594" w:rsidRDefault="00BE31F6" w:rsidP="00BE31F6">
            <w:pPr>
              <w:numPr>
                <w:ilvl w:val="0"/>
                <w:numId w:val="2"/>
              </w:numPr>
              <w:spacing w:after="0" w:line="240" w:lineRule="auto"/>
              <w:rPr>
                <w:rFonts w:ascii="Times New Roman" w:hAnsi="Times New Roman"/>
                <w:sz w:val="20"/>
                <w:szCs w:val="20"/>
              </w:rPr>
            </w:pPr>
            <w:r w:rsidRPr="00771594">
              <w:rPr>
                <w:rFonts w:ascii="Times New Roman" w:hAnsi="Times New Roman"/>
                <w:sz w:val="20"/>
                <w:szCs w:val="20"/>
                <w:u w:val="single"/>
              </w:rPr>
              <w:lastRenderedPageBreak/>
              <w:t>Lake Fountain</w:t>
            </w:r>
            <w:r w:rsidRPr="00771594">
              <w:rPr>
                <w:rFonts w:ascii="Times New Roman" w:hAnsi="Times New Roman"/>
                <w:sz w:val="20"/>
                <w:szCs w:val="20"/>
              </w:rPr>
              <w:t xml:space="preserve"> – one quote received 4,288.33 plus vat – no progress to date.</w:t>
            </w:r>
          </w:p>
          <w:p w:rsidR="00BE31F6" w:rsidRPr="00771594" w:rsidRDefault="00BE31F6" w:rsidP="00BE31F6">
            <w:pPr>
              <w:numPr>
                <w:ilvl w:val="0"/>
                <w:numId w:val="2"/>
              </w:numPr>
              <w:spacing w:after="0" w:line="240" w:lineRule="auto"/>
              <w:rPr>
                <w:rFonts w:ascii="Times New Roman" w:hAnsi="Times New Roman"/>
                <w:sz w:val="20"/>
                <w:szCs w:val="20"/>
                <w:u w:val="single"/>
              </w:rPr>
            </w:pPr>
            <w:r w:rsidRPr="00771594">
              <w:rPr>
                <w:rFonts w:ascii="Times New Roman" w:hAnsi="Times New Roman"/>
                <w:sz w:val="20"/>
                <w:szCs w:val="20"/>
                <w:u w:val="single"/>
              </w:rPr>
              <w:t xml:space="preserve">Lido Fountain </w:t>
            </w:r>
            <w:r w:rsidRPr="00771594">
              <w:rPr>
                <w:rFonts w:ascii="Times New Roman" w:hAnsi="Times New Roman"/>
                <w:sz w:val="20"/>
                <w:szCs w:val="20"/>
              </w:rPr>
              <w:t>– no progress has been made to date, but was viewed with Resa Mehmet – R &amp; M Manager and further investigations will now be undertaken.</w:t>
            </w:r>
          </w:p>
          <w:p w:rsidR="00BE31F6" w:rsidRPr="00771594" w:rsidRDefault="00BE31F6" w:rsidP="00BE31F6">
            <w:pPr>
              <w:numPr>
                <w:ilvl w:val="0"/>
                <w:numId w:val="2"/>
              </w:numPr>
              <w:spacing w:after="0" w:line="240" w:lineRule="auto"/>
              <w:rPr>
                <w:rFonts w:ascii="Times New Roman" w:hAnsi="Times New Roman"/>
                <w:sz w:val="20"/>
                <w:szCs w:val="20"/>
                <w:u w:val="single"/>
              </w:rPr>
            </w:pPr>
            <w:r w:rsidRPr="00771594">
              <w:rPr>
                <w:rFonts w:ascii="Times New Roman" w:hAnsi="Times New Roman"/>
                <w:sz w:val="20"/>
                <w:szCs w:val="20"/>
                <w:u w:val="single"/>
              </w:rPr>
              <w:t>Hanging Baskets</w:t>
            </w:r>
            <w:r w:rsidRPr="00771594">
              <w:rPr>
                <w:rFonts w:ascii="Times New Roman" w:hAnsi="Times New Roman"/>
                <w:sz w:val="20"/>
                <w:szCs w:val="20"/>
              </w:rPr>
              <w:t xml:space="preserve"> – due to be removed at the end of September unless funding can be obtained beforehand. </w:t>
            </w:r>
            <w:r w:rsidRPr="00771594">
              <w:rPr>
                <w:rStyle w:val="Strong"/>
                <w:rFonts w:ascii="Times New Roman" w:hAnsi="Times New Roman"/>
                <w:b w:val="0"/>
                <w:sz w:val="20"/>
                <w:szCs w:val="20"/>
              </w:rPr>
              <w:t xml:space="preserve">The cost for Southwark Park at present is £3420 for Carriageway and £1080 for Bandstand. Total - £4500. </w:t>
            </w:r>
            <w:r w:rsidRPr="00771594">
              <w:rPr>
                <w:rFonts w:ascii="Times New Roman" w:hAnsi="Times New Roman"/>
                <w:sz w:val="20"/>
                <w:szCs w:val="20"/>
              </w:rPr>
              <w:t>Chris Cook has asked London Tideway Tunnels for sponsorship, but no feedback to date / Funds from filming cannot be guaranteed, but he has asked Southwark Film Office to confirm the amount last year and to date this year.</w:t>
            </w:r>
          </w:p>
          <w:p w:rsidR="00BE31F6" w:rsidRPr="00771594" w:rsidRDefault="00BE31F6" w:rsidP="00BE31F6">
            <w:pPr>
              <w:numPr>
                <w:ilvl w:val="0"/>
                <w:numId w:val="2"/>
              </w:numPr>
              <w:spacing w:after="0" w:line="240" w:lineRule="auto"/>
              <w:rPr>
                <w:rFonts w:ascii="Times New Roman" w:hAnsi="Times New Roman"/>
                <w:sz w:val="20"/>
                <w:szCs w:val="20"/>
              </w:rPr>
            </w:pPr>
            <w:r w:rsidRPr="00771594">
              <w:rPr>
                <w:rFonts w:ascii="Times New Roman" w:hAnsi="Times New Roman"/>
                <w:sz w:val="20"/>
                <w:szCs w:val="20"/>
                <w:u w:val="single"/>
              </w:rPr>
              <w:t>Filming</w:t>
            </w:r>
            <w:r w:rsidRPr="00771594">
              <w:rPr>
                <w:rFonts w:ascii="Times New Roman" w:hAnsi="Times New Roman"/>
                <w:sz w:val="20"/>
                <w:szCs w:val="20"/>
              </w:rPr>
              <w:t xml:space="preserve"> – After recent base by Whitechapel Productions and the subsequent access complaints, the film section will be providing guidelines for use in parks. </w:t>
            </w:r>
          </w:p>
        </w:tc>
        <w:tc>
          <w:tcPr>
            <w:tcW w:w="1904" w:type="dxa"/>
          </w:tcPr>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lastRenderedPageBreak/>
              <w:t>9.</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Photography Project Update</w:t>
            </w: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 xml:space="preserve">Pat Kingwell reported that Gary Magold, Time and Talents Youth group and Cafe Gallery had agreed to be involved in developing the project. Ron Henocq has allocated a two week gallery slot in early March 2012 for the exhibition. Local primary schools to be invited to participate. Publicity materials to be disseminated by September. </w:t>
            </w:r>
          </w:p>
        </w:tc>
        <w:tc>
          <w:tcPr>
            <w:tcW w:w="1904" w:type="dxa"/>
          </w:tcPr>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sz w:val="20"/>
                <w:szCs w:val="20"/>
                <w:highlight w:val="yellow"/>
              </w:rPr>
            </w:pPr>
            <w:r w:rsidRPr="00771594">
              <w:rPr>
                <w:rFonts w:ascii="Times New Roman" w:hAnsi="Times New Roman"/>
                <w:b/>
                <w:sz w:val="20"/>
                <w:szCs w:val="20"/>
                <w:highlight w:val="yellow"/>
              </w:rPr>
              <w:t>Pat Kingwell</w:t>
            </w: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10.</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Bowling Club Update</w:t>
            </w: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None given.</w:t>
            </w:r>
          </w:p>
        </w:tc>
        <w:tc>
          <w:tcPr>
            <w:tcW w:w="1904" w:type="dxa"/>
          </w:tcPr>
          <w:p w:rsidR="00BE31F6" w:rsidRPr="00771594" w:rsidRDefault="00BE31F6" w:rsidP="00384E69">
            <w:pPr>
              <w:pStyle w:val="NoSpacing"/>
              <w:rPr>
                <w:rFonts w:ascii="Times New Roman" w:hAnsi="Times New Roman"/>
                <w:sz w:val="20"/>
                <w:szCs w:val="20"/>
                <w:highlight w:val="yellow"/>
              </w:rPr>
            </w:pPr>
          </w:p>
          <w:p w:rsidR="00BE31F6" w:rsidRPr="00771594" w:rsidRDefault="00BE31F6" w:rsidP="00384E69">
            <w:pPr>
              <w:pStyle w:val="NoSpacing"/>
              <w:rPr>
                <w:rFonts w:ascii="Times New Roman" w:hAnsi="Times New Roman"/>
                <w:b/>
                <w:sz w:val="20"/>
                <w:szCs w:val="20"/>
                <w:highlight w:val="yellow"/>
              </w:rPr>
            </w:pP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11.</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Finances</w:t>
            </w: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 xml:space="preserve">Marjorie Hill reported the latest balance as just over £3,000. It was agreed to use some of the money to purchase publicity boards for use at events etc, in order to give the group a more professional image.  </w:t>
            </w:r>
          </w:p>
          <w:p w:rsidR="00BE31F6" w:rsidRPr="00771594" w:rsidRDefault="00BE31F6" w:rsidP="00384E69">
            <w:pPr>
              <w:pStyle w:val="NoSpacing"/>
              <w:rPr>
                <w:rFonts w:ascii="Times New Roman" w:hAnsi="Times New Roman"/>
                <w:sz w:val="20"/>
                <w:szCs w:val="20"/>
              </w:rPr>
            </w:pP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Pat Kingwell reported that the Heritage Lottery Fund has approved the third and final payment on the Our Park project amounting to £1,090.</w:t>
            </w:r>
          </w:p>
        </w:tc>
        <w:tc>
          <w:tcPr>
            <w:tcW w:w="1904" w:type="dxa"/>
          </w:tcPr>
          <w:p w:rsidR="00BE31F6" w:rsidRPr="00771594" w:rsidRDefault="00BE31F6" w:rsidP="00384E69">
            <w:pPr>
              <w:pStyle w:val="NoSpacing"/>
              <w:rPr>
                <w:rFonts w:ascii="Times New Roman" w:hAnsi="Times New Roman"/>
                <w:b/>
                <w:sz w:val="20"/>
                <w:szCs w:val="20"/>
              </w:rPr>
            </w:pP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12.</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Membership Report</w:t>
            </w: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 xml:space="preserve">Pat Kingwell reported back that those with e-mail contacts who had signed our UKPN petition had been asked if they would be willing to be considered as members, and several had replied positively, and nobody had objected to the idea. In this way there are now over 400 additional people considered as Friends of Southwark Park. It was agreed to also find an efficient and economic way of contacting the remaining 2000+ signatories in order to make a similar membership offer. </w:t>
            </w:r>
          </w:p>
        </w:tc>
        <w:tc>
          <w:tcPr>
            <w:tcW w:w="1904" w:type="dxa"/>
          </w:tcPr>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rPr>
            </w:pP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13.</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Any Other Business</w:t>
            </w:r>
          </w:p>
        </w:tc>
        <w:tc>
          <w:tcPr>
            <w:tcW w:w="1904" w:type="dxa"/>
          </w:tcPr>
          <w:p w:rsidR="00BE31F6" w:rsidRPr="00771594" w:rsidRDefault="00BE31F6" w:rsidP="00384E69">
            <w:pPr>
              <w:pStyle w:val="NoSpacing"/>
              <w:rPr>
                <w:rFonts w:ascii="Times New Roman" w:hAnsi="Times New Roman"/>
                <w:b/>
                <w:sz w:val="20"/>
                <w:szCs w:val="20"/>
              </w:rPr>
            </w:pP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13.1</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Any Other Business – Wildlife Area</w:t>
            </w:r>
          </w:p>
          <w:p w:rsidR="00BE31F6" w:rsidRPr="00771594" w:rsidRDefault="00BE31F6" w:rsidP="00384E69">
            <w:pPr>
              <w:pStyle w:val="NoSpacing"/>
              <w:rPr>
                <w:rFonts w:ascii="Times New Roman" w:hAnsi="Times New Roman"/>
                <w:b/>
                <w:sz w:val="20"/>
                <w:szCs w:val="20"/>
              </w:rPr>
            </w:pPr>
            <w:r w:rsidRPr="00771594">
              <w:rPr>
                <w:rFonts w:ascii="Times New Roman" w:hAnsi="Times New Roman"/>
                <w:sz w:val="20"/>
                <w:szCs w:val="20"/>
              </w:rPr>
              <w:t>Lindsay Gowlett expressed an interest in using the area for the Young Friends of the Parks, and it was agreed Andy Chatterton would liaise to see what possibilities there are.</w:t>
            </w:r>
            <w:r w:rsidRPr="00771594">
              <w:rPr>
                <w:rFonts w:ascii="Times New Roman" w:hAnsi="Times New Roman"/>
                <w:b/>
                <w:sz w:val="20"/>
                <w:szCs w:val="20"/>
              </w:rPr>
              <w:t xml:space="preserve"> </w:t>
            </w:r>
          </w:p>
        </w:tc>
        <w:tc>
          <w:tcPr>
            <w:tcW w:w="1904" w:type="dxa"/>
          </w:tcPr>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r w:rsidRPr="00771594">
              <w:rPr>
                <w:rFonts w:ascii="Times New Roman" w:hAnsi="Times New Roman"/>
                <w:b/>
                <w:sz w:val="20"/>
                <w:szCs w:val="20"/>
                <w:highlight w:val="yellow"/>
              </w:rPr>
              <w:t>Andy Chatterton</w:t>
            </w:r>
          </w:p>
          <w:p w:rsidR="00BE31F6" w:rsidRPr="00771594" w:rsidRDefault="00BE31F6" w:rsidP="00384E69">
            <w:pPr>
              <w:pStyle w:val="NoSpacing"/>
              <w:rPr>
                <w:rFonts w:ascii="Times New Roman" w:hAnsi="Times New Roman"/>
                <w:b/>
                <w:sz w:val="20"/>
                <w:szCs w:val="20"/>
                <w:highlight w:val="yellow"/>
              </w:rPr>
            </w:pPr>
            <w:r w:rsidRPr="00771594">
              <w:rPr>
                <w:rFonts w:ascii="Times New Roman" w:hAnsi="Times New Roman"/>
                <w:b/>
                <w:sz w:val="20"/>
                <w:szCs w:val="20"/>
                <w:highlight w:val="yellow"/>
              </w:rPr>
              <w:t>Lindsay Gowlett</w:t>
            </w: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13.2</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Any Other Business – Ada Salter Garden</w:t>
            </w: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Michael Daniels commented how beautiful the garden is looking, and wondered if it might be considered for entry into competitions or awards. It was agreed Andy Chatterton would discuss with Quadron.</w:t>
            </w:r>
          </w:p>
        </w:tc>
        <w:tc>
          <w:tcPr>
            <w:tcW w:w="1904" w:type="dxa"/>
          </w:tcPr>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p>
          <w:p w:rsidR="00BE31F6" w:rsidRPr="00771594" w:rsidRDefault="00BE31F6" w:rsidP="00384E69">
            <w:pPr>
              <w:pStyle w:val="NoSpacing"/>
              <w:rPr>
                <w:rFonts w:ascii="Times New Roman" w:hAnsi="Times New Roman"/>
                <w:b/>
                <w:sz w:val="20"/>
                <w:szCs w:val="20"/>
                <w:highlight w:val="yellow"/>
              </w:rPr>
            </w:pPr>
            <w:r w:rsidRPr="00771594">
              <w:rPr>
                <w:rFonts w:ascii="Times New Roman" w:hAnsi="Times New Roman"/>
                <w:b/>
                <w:sz w:val="20"/>
                <w:szCs w:val="20"/>
                <w:highlight w:val="yellow"/>
              </w:rPr>
              <w:t>Andy Chatterton</w:t>
            </w: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13.3</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Any Other Business – Publicity</w:t>
            </w: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Dave Fisher suggested we use the Tesco community notice boards to advertise our activities.</w:t>
            </w:r>
          </w:p>
        </w:tc>
        <w:tc>
          <w:tcPr>
            <w:tcW w:w="1904" w:type="dxa"/>
          </w:tcPr>
          <w:p w:rsidR="00BE31F6" w:rsidRPr="00771594" w:rsidRDefault="00BE31F6" w:rsidP="00384E69">
            <w:pPr>
              <w:pStyle w:val="NoSpacing"/>
              <w:rPr>
                <w:rFonts w:ascii="Times New Roman" w:hAnsi="Times New Roman"/>
                <w:sz w:val="20"/>
                <w:szCs w:val="20"/>
                <w:highlight w:val="yellow"/>
              </w:rPr>
            </w:pPr>
          </w:p>
          <w:p w:rsidR="00BE31F6" w:rsidRPr="00771594" w:rsidRDefault="00BE31F6" w:rsidP="00384E69">
            <w:pPr>
              <w:pStyle w:val="NoSpacing"/>
              <w:rPr>
                <w:rFonts w:ascii="Times New Roman" w:hAnsi="Times New Roman"/>
                <w:sz w:val="20"/>
                <w:szCs w:val="20"/>
                <w:highlight w:val="yellow"/>
              </w:rPr>
            </w:pPr>
          </w:p>
          <w:p w:rsidR="00BE31F6" w:rsidRPr="00771594" w:rsidRDefault="00BE31F6" w:rsidP="00384E69">
            <w:pPr>
              <w:pStyle w:val="NoSpacing"/>
              <w:rPr>
                <w:rFonts w:ascii="Times New Roman" w:hAnsi="Times New Roman"/>
                <w:b/>
                <w:sz w:val="20"/>
                <w:szCs w:val="20"/>
                <w:highlight w:val="yellow"/>
              </w:rPr>
            </w:pPr>
            <w:r w:rsidRPr="00771594">
              <w:rPr>
                <w:rFonts w:ascii="Times New Roman" w:hAnsi="Times New Roman"/>
                <w:b/>
                <w:sz w:val="20"/>
                <w:szCs w:val="20"/>
                <w:highlight w:val="yellow"/>
              </w:rPr>
              <w:t>Pat Kingwell</w:t>
            </w: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13.4</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Any Other Business – Butterfly Garden</w:t>
            </w:r>
          </w:p>
          <w:p w:rsidR="00BE31F6" w:rsidRPr="00771594" w:rsidRDefault="00BE31F6" w:rsidP="00384E69">
            <w:pPr>
              <w:pStyle w:val="NoSpacing"/>
              <w:rPr>
                <w:rFonts w:ascii="Times New Roman" w:hAnsi="Times New Roman"/>
                <w:sz w:val="20"/>
                <w:szCs w:val="20"/>
              </w:rPr>
            </w:pPr>
            <w:r w:rsidRPr="00771594">
              <w:rPr>
                <w:rFonts w:ascii="Times New Roman" w:hAnsi="Times New Roman"/>
                <w:sz w:val="20"/>
                <w:szCs w:val="20"/>
              </w:rPr>
              <w:t>Dave Fisher suggested the park should have a butterfly garden.</w:t>
            </w:r>
          </w:p>
        </w:tc>
        <w:tc>
          <w:tcPr>
            <w:tcW w:w="1904" w:type="dxa"/>
          </w:tcPr>
          <w:p w:rsidR="00BE31F6" w:rsidRPr="00771594" w:rsidRDefault="00BE31F6" w:rsidP="00384E69">
            <w:pPr>
              <w:pStyle w:val="NoSpacing"/>
              <w:rPr>
                <w:rFonts w:ascii="Times New Roman" w:hAnsi="Times New Roman"/>
                <w:b/>
                <w:sz w:val="20"/>
                <w:szCs w:val="20"/>
              </w:rPr>
            </w:pPr>
          </w:p>
        </w:tc>
      </w:tr>
      <w:tr w:rsidR="00BE31F6" w:rsidRPr="002D67CF" w:rsidTr="00384E69">
        <w:tc>
          <w:tcPr>
            <w:tcW w:w="675"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14.</w:t>
            </w:r>
          </w:p>
        </w:tc>
        <w:tc>
          <w:tcPr>
            <w:tcW w:w="6663" w:type="dxa"/>
          </w:tcPr>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Dates of Future Meetings</w:t>
            </w:r>
          </w:p>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 xml:space="preserve"> 21</w:t>
            </w:r>
            <w:r w:rsidRPr="00771594">
              <w:rPr>
                <w:rFonts w:ascii="Times New Roman" w:hAnsi="Times New Roman"/>
                <w:b/>
                <w:sz w:val="20"/>
                <w:szCs w:val="20"/>
                <w:vertAlign w:val="superscript"/>
              </w:rPr>
              <w:t>st</w:t>
            </w:r>
            <w:r w:rsidRPr="00771594">
              <w:rPr>
                <w:rFonts w:ascii="Times New Roman" w:hAnsi="Times New Roman"/>
                <w:b/>
                <w:sz w:val="20"/>
                <w:szCs w:val="20"/>
              </w:rPr>
              <w:t xml:space="preserve"> September – AGM – at The Clubroom, rear of St. Peter’s Church, 72, Paradise Street, SE16</w:t>
            </w:r>
          </w:p>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12</w:t>
            </w:r>
            <w:r w:rsidRPr="00771594">
              <w:rPr>
                <w:rFonts w:ascii="Times New Roman" w:hAnsi="Times New Roman"/>
                <w:b/>
                <w:sz w:val="20"/>
                <w:szCs w:val="20"/>
                <w:vertAlign w:val="superscript"/>
              </w:rPr>
              <w:t>th</w:t>
            </w:r>
            <w:r w:rsidRPr="00771594">
              <w:rPr>
                <w:rFonts w:ascii="Times New Roman" w:hAnsi="Times New Roman"/>
                <w:b/>
                <w:sz w:val="20"/>
                <w:szCs w:val="20"/>
              </w:rPr>
              <w:t xml:space="preserve"> October – General meeting – venue to be arranged</w:t>
            </w:r>
          </w:p>
          <w:p w:rsidR="00BE31F6" w:rsidRPr="00771594" w:rsidRDefault="00BE31F6" w:rsidP="00384E69">
            <w:pPr>
              <w:pStyle w:val="NoSpacing"/>
              <w:rPr>
                <w:rFonts w:ascii="Times New Roman" w:hAnsi="Times New Roman"/>
                <w:b/>
                <w:sz w:val="20"/>
                <w:szCs w:val="20"/>
              </w:rPr>
            </w:pPr>
            <w:r w:rsidRPr="00771594">
              <w:rPr>
                <w:rFonts w:ascii="Times New Roman" w:hAnsi="Times New Roman"/>
                <w:b/>
                <w:sz w:val="20"/>
                <w:szCs w:val="20"/>
              </w:rPr>
              <w:t>16</w:t>
            </w:r>
            <w:r w:rsidRPr="00771594">
              <w:rPr>
                <w:rFonts w:ascii="Times New Roman" w:hAnsi="Times New Roman"/>
                <w:b/>
                <w:sz w:val="20"/>
                <w:szCs w:val="20"/>
                <w:vertAlign w:val="superscript"/>
              </w:rPr>
              <w:t>th</w:t>
            </w:r>
            <w:r w:rsidRPr="00771594">
              <w:rPr>
                <w:rFonts w:ascii="Times New Roman" w:hAnsi="Times New Roman"/>
                <w:b/>
                <w:sz w:val="20"/>
                <w:szCs w:val="20"/>
              </w:rPr>
              <w:t xml:space="preserve"> November – General meeting – venue to be arranged</w:t>
            </w:r>
          </w:p>
        </w:tc>
        <w:tc>
          <w:tcPr>
            <w:tcW w:w="1904" w:type="dxa"/>
          </w:tcPr>
          <w:p w:rsidR="00BE31F6" w:rsidRPr="00771594" w:rsidRDefault="00BE31F6" w:rsidP="00384E69">
            <w:pPr>
              <w:pStyle w:val="NoSpacing"/>
              <w:rPr>
                <w:rFonts w:ascii="Times New Roman" w:hAnsi="Times New Roman"/>
                <w:b/>
                <w:sz w:val="20"/>
                <w:szCs w:val="20"/>
              </w:rPr>
            </w:pPr>
          </w:p>
        </w:tc>
      </w:tr>
    </w:tbl>
    <w:p w:rsidR="00BE31F6" w:rsidRDefault="00BE31F6" w:rsidP="00BE31F6">
      <w:pPr>
        <w:rPr>
          <w:rFonts w:ascii="Times New Roman" w:hAnsi="Times New Roman"/>
          <w:sz w:val="20"/>
          <w:szCs w:val="20"/>
        </w:rPr>
      </w:pPr>
    </w:p>
    <w:p w:rsidR="00771594" w:rsidRDefault="00771594">
      <w:r>
        <w:br w:type="page"/>
      </w:r>
    </w:p>
    <w:p w:rsidR="00771594" w:rsidRDefault="00771594" w:rsidP="00771594">
      <w:pPr>
        <w:jc w:val="center"/>
        <w:rPr>
          <w:b/>
          <w:u w:val="single"/>
        </w:rPr>
      </w:pPr>
      <w:r w:rsidRPr="00A04214">
        <w:rPr>
          <w:b/>
          <w:u w:val="single"/>
        </w:rPr>
        <w:lastRenderedPageBreak/>
        <w:t>Guidelines for Filming</w:t>
      </w:r>
      <w:r>
        <w:rPr>
          <w:b/>
          <w:u w:val="single"/>
        </w:rPr>
        <w:t>/Unit Parking</w:t>
      </w:r>
      <w:r w:rsidRPr="00A04214">
        <w:rPr>
          <w:b/>
          <w:u w:val="single"/>
        </w:rPr>
        <w:t xml:space="preserve"> in Southwark Park</w:t>
      </w:r>
    </w:p>
    <w:p w:rsidR="00771594" w:rsidRDefault="00771594" w:rsidP="00771594">
      <w:pPr>
        <w:jc w:val="center"/>
        <w:rPr>
          <w:b/>
          <w:u w:val="single"/>
        </w:rPr>
      </w:pPr>
    </w:p>
    <w:p w:rsidR="00771594" w:rsidRDefault="00771594" w:rsidP="00771594">
      <w:r w:rsidRPr="00E82DA1">
        <w:t>Southwark Park</w:t>
      </w:r>
      <w:r>
        <w:t xml:space="preserve"> is a much loved amenity for local people. The council takes its responsibilities to the users of the park very seriously. Film events and unit parking is tolerated, but only if the following terms and conditions are followed.</w:t>
      </w:r>
    </w:p>
    <w:p w:rsidR="00771594" w:rsidRPr="00E82DA1" w:rsidRDefault="00771594" w:rsidP="00771594">
      <w:pPr>
        <w:jc w:val="center"/>
      </w:pPr>
    </w:p>
    <w:p w:rsidR="00771594" w:rsidRDefault="00771594" w:rsidP="00771594"/>
    <w:p w:rsidR="00771594" w:rsidRDefault="00771594" w:rsidP="00771594">
      <w:pPr>
        <w:pStyle w:val="ListParagraph"/>
        <w:numPr>
          <w:ilvl w:val="0"/>
          <w:numId w:val="6"/>
        </w:numPr>
        <w:spacing w:after="0" w:line="240" w:lineRule="auto"/>
      </w:pPr>
      <w:r>
        <w:t>Please do not cause any destruction to property, signage, grass verges or flower beds in the park. If any damage is caused, your company will be liable to pay for the repairs plus any administration fees incurred.</w:t>
      </w:r>
    </w:p>
    <w:p w:rsidR="00771594" w:rsidRDefault="00771594" w:rsidP="00771594">
      <w:pPr>
        <w:pStyle w:val="ListParagraph"/>
      </w:pPr>
    </w:p>
    <w:p w:rsidR="00771594" w:rsidRDefault="00771594" w:rsidP="00771594">
      <w:pPr>
        <w:pStyle w:val="ListParagraph"/>
        <w:numPr>
          <w:ilvl w:val="0"/>
          <w:numId w:val="6"/>
        </w:numPr>
        <w:spacing w:after="0" w:line="240" w:lineRule="auto"/>
      </w:pPr>
      <w:r>
        <w:t xml:space="preserve">No obstruction to park staff or general public – if you need temporary pedestrian or traffic holds these must be agreed beforehand. </w:t>
      </w:r>
    </w:p>
    <w:p w:rsidR="00771594" w:rsidRDefault="00771594" w:rsidP="00771594"/>
    <w:p w:rsidR="00771594" w:rsidRDefault="00771594" w:rsidP="00771594">
      <w:pPr>
        <w:pStyle w:val="ListParagraph"/>
        <w:numPr>
          <w:ilvl w:val="0"/>
          <w:numId w:val="6"/>
        </w:numPr>
        <w:spacing w:after="0" w:line="240" w:lineRule="auto"/>
      </w:pPr>
      <w:r>
        <w:t xml:space="preserve">Permission must be sought to drive vehicles on the pedestrian walkways through the park. </w:t>
      </w:r>
    </w:p>
    <w:p w:rsidR="00771594" w:rsidRDefault="00771594" w:rsidP="00771594"/>
    <w:p w:rsidR="00771594" w:rsidRDefault="00771594" w:rsidP="00771594">
      <w:pPr>
        <w:pStyle w:val="ListParagraph"/>
        <w:numPr>
          <w:ilvl w:val="0"/>
          <w:numId w:val="6"/>
        </w:numPr>
        <w:spacing w:after="0" w:line="240" w:lineRule="auto"/>
      </w:pPr>
      <w:r>
        <w:t>If driving vehicles through the park, all drivers must obey the speed limit (5mph).</w:t>
      </w:r>
    </w:p>
    <w:p w:rsidR="00771594" w:rsidRDefault="00771594" w:rsidP="00771594"/>
    <w:p w:rsidR="00771594" w:rsidRDefault="00771594" w:rsidP="00771594">
      <w:pPr>
        <w:pStyle w:val="ListParagraph"/>
        <w:numPr>
          <w:ilvl w:val="0"/>
          <w:numId w:val="6"/>
        </w:numPr>
        <w:spacing w:after="0" w:line="240" w:lineRule="auto"/>
      </w:pPr>
      <w:r>
        <w:t>No rubbish to be left in the park on departure. If any rubbish is found, this will be treated as fly tipping and the film company will be fined.</w:t>
      </w:r>
    </w:p>
    <w:p w:rsidR="00771594" w:rsidRDefault="00771594" w:rsidP="00771594">
      <w:pPr>
        <w:pStyle w:val="ListParagraph"/>
      </w:pPr>
    </w:p>
    <w:p w:rsidR="00771594" w:rsidRDefault="00771594" w:rsidP="00771594">
      <w:pPr>
        <w:pStyle w:val="ListParagraph"/>
        <w:numPr>
          <w:ilvl w:val="0"/>
          <w:numId w:val="6"/>
        </w:numPr>
        <w:spacing w:after="0" w:line="240" w:lineRule="auto"/>
      </w:pPr>
      <w:r>
        <w:t>Keys to the park will be provided if required, but if these are lost, a fine of £500 must be paid, because locks will have to be changed.</w:t>
      </w:r>
    </w:p>
    <w:p w:rsidR="00771594" w:rsidRDefault="00771594" w:rsidP="00771594">
      <w:pPr>
        <w:pStyle w:val="ListParagraph"/>
      </w:pPr>
    </w:p>
    <w:p w:rsidR="00771594" w:rsidRDefault="00771594" w:rsidP="00771594">
      <w:pPr>
        <w:pStyle w:val="ListParagraph"/>
        <w:numPr>
          <w:ilvl w:val="0"/>
          <w:numId w:val="6"/>
        </w:numPr>
        <w:spacing w:after="0" w:line="240" w:lineRule="auto"/>
      </w:pPr>
      <w:r>
        <w:t xml:space="preserve">If the park is unlocked outside park opening times, security staff (paid for by the film company) must be on duty at all times. </w:t>
      </w:r>
    </w:p>
    <w:p w:rsidR="00771594" w:rsidRDefault="00771594" w:rsidP="00771594">
      <w:pPr>
        <w:pStyle w:val="ListParagraph"/>
      </w:pPr>
    </w:p>
    <w:p w:rsidR="00771594" w:rsidRDefault="00771594" w:rsidP="00771594">
      <w:pPr>
        <w:pStyle w:val="ListParagraph"/>
        <w:numPr>
          <w:ilvl w:val="0"/>
          <w:numId w:val="6"/>
        </w:numPr>
        <w:spacing w:after="0" w:line="240" w:lineRule="auto"/>
      </w:pPr>
      <w:r>
        <w:t>UNIT PARKING: The film unit vehicles must park on one side of the carriageway only.</w:t>
      </w:r>
    </w:p>
    <w:p w:rsidR="00771594" w:rsidRDefault="00771594" w:rsidP="00771594">
      <w:pPr>
        <w:pStyle w:val="ListParagraph"/>
      </w:pPr>
    </w:p>
    <w:p w:rsidR="00771594" w:rsidRDefault="00771594" w:rsidP="00771594">
      <w:pPr>
        <w:pStyle w:val="ListParagraph"/>
        <w:numPr>
          <w:ilvl w:val="0"/>
          <w:numId w:val="6"/>
        </w:numPr>
        <w:spacing w:after="0" w:line="240" w:lineRule="auto"/>
      </w:pPr>
      <w:r>
        <w:t>UNIT PARKING: Please ask all vehicles to beware of the speed bumps – these are particularly high and can cause damage to vehicles. We advise that these are taken at a very slow pace.</w:t>
      </w:r>
    </w:p>
    <w:p w:rsidR="00771594" w:rsidRDefault="00771594" w:rsidP="00771594">
      <w:pPr>
        <w:pStyle w:val="ListParagraph"/>
      </w:pPr>
    </w:p>
    <w:p w:rsidR="00771594" w:rsidRDefault="00771594" w:rsidP="00771594">
      <w:pPr>
        <w:pStyle w:val="ListParagraph"/>
        <w:numPr>
          <w:ilvl w:val="0"/>
          <w:numId w:val="6"/>
        </w:numPr>
        <w:spacing w:after="0" w:line="240" w:lineRule="auto"/>
      </w:pPr>
      <w:r>
        <w:t xml:space="preserve">Please be polite and courteous to park users at all times. Please be quiet at night, there are residential properties all around the park. </w:t>
      </w:r>
    </w:p>
    <w:p w:rsidR="00BE31F6" w:rsidRDefault="00BE31F6" w:rsidP="00BE31F6"/>
    <w:p w:rsidR="0088567F" w:rsidRDefault="0088567F" w:rsidP="0088567F">
      <w:pPr>
        <w:pStyle w:val="NoSpacing"/>
      </w:pPr>
      <w:r>
        <w:t>Provided by Paul Cowell</w:t>
      </w:r>
    </w:p>
    <w:p w:rsidR="0088567F" w:rsidRDefault="0088567F" w:rsidP="0088567F">
      <w:pPr>
        <w:pStyle w:val="NoSpacing"/>
      </w:pPr>
      <w:r>
        <w:t>Southwark Council</w:t>
      </w:r>
    </w:p>
    <w:p w:rsidR="0088567F" w:rsidRDefault="0088567F" w:rsidP="0088567F">
      <w:pPr>
        <w:pStyle w:val="NoSpacing"/>
      </w:pPr>
      <w:r>
        <w:t>Events, Film and 2012 Manager</w:t>
      </w:r>
    </w:p>
    <w:sectPr w:rsidR="0088567F" w:rsidSect="00B971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3284"/>
    <w:multiLevelType w:val="hybridMultilevel"/>
    <w:tmpl w:val="78ACF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3974AAB"/>
    <w:multiLevelType w:val="hybridMultilevel"/>
    <w:tmpl w:val="D33A094E"/>
    <w:lvl w:ilvl="0" w:tplc="E0026A6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CB37A5"/>
    <w:multiLevelType w:val="hybridMultilevel"/>
    <w:tmpl w:val="E078D8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35177898"/>
    <w:multiLevelType w:val="hybridMultilevel"/>
    <w:tmpl w:val="82E2A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8677FB"/>
    <w:multiLevelType w:val="hybridMultilevel"/>
    <w:tmpl w:val="E5B285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6C8C7BCA"/>
    <w:multiLevelType w:val="hybridMultilevel"/>
    <w:tmpl w:val="DFBC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1F6"/>
    <w:rsid w:val="000075BC"/>
    <w:rsid w:val="00040C69"/>
    <w:rsid w:val="0005628B"/>
    <w:rsid w:val="0008672F"/>
    <w:rsid w:val="000B027E"/>
    <w:rsid w:val="001C5C03"/>
    <w:rsid w:val="003A5747"/>
    <w:rsid w:val="00771594"/>
    <w:rsid w:val="007B4F86"/>
    <w:rsid w:val="0088567F"/>
    <w:rsid w:val="00A266BE"/>
    <w:rsid w:val="00B97114"/>
    <w:rsid w:val="00BE31F6"/>
    <w:rsid w:val="00C82286"/>
    <w:rsid w:val="00CC6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1F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1F6"/>
    <w:pPr>
      <w:spacing w:after="0" w:line="240" w:lineRule="auto"/>
    </w:pPr>
    <w:rPr>
      <w:rFonts w:ascii="Calibri" w:eastAsia="Times New Roman" w:hAnsi="Calibri" w:cs="Times New Roman"/>
    </w:rPr>
  </w:style>
  <w:style w:type="paragraph" w:styleId="ListParagraph">
    <w:name w:val="List Paragraph"/>
    <w:basedOn w:val="Normal"/>
    <w:uiPriority w:val="99"/>
    <w:qFormat/>
    <w:rsid w:val="00BE31F6"/>
    <w:pPr>
      <w:ind w:left="720"/>
      <w:contextualSpacing/>
    </w:pPr>
  </w:style>
  <w:style w:type="character" w:customStyle="1" w:styleId="yiv288380835600285907-14102010">
    <w:name w:val="yiv288380835600285907-14102010"/>
    <w:basedOn w:val="DefaultParagraphFont"/>
    <w:rsid w:val="00BE31F6"/>
    <w:rPr>
      <w:rFonts w:cs="Times New Roman"/>
    </w:rPr>
  </w:style>
  <w:style w:type="character" w:styleId="Hyperlink">
    <w:name w:val="Hyperlink"/>
    <w:basedOn w:val="DefaultParagraphFont"/>
    <w:uiPriority w:val="99"/>
    <w:unhideWhenUsed/>
    <w:rsid w:val="00BE31F6"/>
    <w:rPr>
      <w:color w:val="0000FF"/>
      <w:u w:val="single"/>
    </w:rPr>
  </w:style>
  <w:style w:type="character" w:styleId="Strong">
    <w:name w:val="Strong"/>
    <w:basedOn w:val="DefaultParagraphFont"/>
    <w:qFormat/>
    <w:rsid w:val="00BE31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1F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1F6"/>
    <w:pPr>
      <w:spacing w:after="0" w:line="240" w:lineRule="auto"/>
    </w:pPr>
    <w:rPr>
      <w:rFonts w:ascii="Calibri" w:eastAsia="Times New Roman" w:hAnsi="Calibri" w:cs="Times New Roman"/>
    </w:rPr>
  </w:style>
  <w:style w:type="paragraph" w:styleId="ListParagraph">
    <w:name w:val="List Paragraph"/>
    <w:basedOn w:val="Normal"/>
    <w:uiPriority w:val="99"/>
    <w:qFormat/>
    <w:rsid w:val="00BE31F6"/>
    <w:pPr>
      <w:ind w:left="720"/>
      <w:contextualSpacing/>
    </w:pPr>
  </w:style>
  <w:style w:type="character" w:customStyle="1" w:styleId="yiv288380835600285907-14102010">
    <w:name w:val="yiv288380835600285907-14102010"/>
    <w:basedOn w:val="DefaultParagraphFont"/>
    <w:rsid w:val="00BE31F6"/>
    <w:rPr>
      <w:rFonts w:cs="Times New Roman"/>
    </w:rPr>
  </w:style>
  <w:style w:type="character" w:styleId="Hyperlink">
    <w:name w:val="Hyperlink"/>
    <w:basedOn w:val="DefaultParagraphFont"/>
    <w:uiPriority w:val="99"/>
    <w:unhideWhenUsed/>
    <w:rsid w:val="00BE31F6"/>
    <w:rPr>
      <w:color w:val="0000FF"/>
      <w:u w:val="single"/>
    </w:rPr>
  </w:style>
  <w:style w:type="character" w:styleId="Strong">
    <w:name w:val="Strong"/>
    <w:basedOn w:val="DefaultParagraphFont"/>
    <w:qFormat/>
    <w:rsid w:val="00BE3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friendsofsouthwarkpark.co.uk/" TargetMode="External"/><Relationship Id="rId3" Type="http://schemas.microsoft.com/office/2007/relationships/stylesWithEffects" Target="stylesWithEffects.xml"/><Relationship Id="rId7" Type="http://schemas.openxmlformats.org/officeDocument/2006/relationships/hyperlink" Target="http://www.thefriendsofsouthwarkpar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ondon.groundwork.org.uk/news--events/events/2011/young-friends-of-parks.aspx?EventID=103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David</cp:lastModifiedBy>
  <cp:revision>2</cp:revision>
  <dcterms:created xsi:type="dcterms:W3CDTF">2011-10-06T09:46:00Z</dcterms:created>
  <dcterms:modified xsi:type="dcterms:W3CDTF">2011-10-06T09:46:00Z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13Qh7vK1sdlYkuB0Hwk0lJZ96t-35UL79lS8TvWoPCU8</vt:lpwstr>
  </property>
  <property fmtid="{D5CDD505-2E9C-101B-9397-08002B2CF9AE}" pid="4" name="Google.Documents.RevisionId">
    <vt:lpwstr>03443663571509790701</vt:lpwstr>
  </property>
  <property fmtid="{D5CDD505-2E9C-101B-9397-08002B2CF9AE}" pid="5" name="Google.Documents.PluginVersion">
    <vt:lpwstr>2.0.2424.7283</vt:lpwstr>
  </property>
  <property fmtid="{D5CDD505-2E9C-101B-9397-08002B2CF9AE}" pid="6" name="Google.Documents.MergeIncapabilityFlags">
    <vt:i4>0</vt:i4>
  </property>
</Properties>
</file>